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7B" w:rsidRDefault="0019167B" w:rsidP="00681F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39211"/>
            <wp:effectExtent l="0" t="0" r="2540" b="5080"/>
            <wp:docPr id="1" name="Рисунок 1" descr="C:\Users\наталья\Pictures\2017-01-17 Б 8\Б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1-17 Б 8\Б 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167B" w:rsidRDefault="0019167B" w:rsidP="00681F9A">
      <w:pPr>
        <w:rPr>
          <w:rFonts w:ascii="Times New Roman" w:hAnsi="Times New Roman"/>
          <w:sz w:val="28"/>
          <w:szCs w:val="28"/>
        </w:rPr>
      </w:pPr>
    </w:p>
    <w:p w:rsidR="0019167B" w:rsidRDefault="0019167B" w:rsidP="00681F9A">
      <w:pPr>
        <w:rPr>
          <w:rFonts w:ascii="Times New Roman" w:hAnsi="Times New Roman"/>
          <w:sz w:val="28"/>
          <w:szCs w:val="28"/>
        </w:rPr>
      </w:pPr>
    </w:p>
    <w:p w:rsidR="00142D22" w:rsidRPr="00EB4DB1" w:rsidRDefault="00142D22" w:rsidP="00681F9A">
      <w:pPr>
        <w:rPr>
          <w:rFonts w:ascii="Times New Roman" w:hAnsi="Times New Roman"/>
          <w:sz w:val="28"/>
          <w:szCs w:val="28"/>
        </w:rPr>
      </w:pPr>
      <w:r w:rsidRPr="00EB4DB1">
        <w:rPr>
          <w:rFonts w:ascii="Times New Roman" w:hAnsi="Times New Roman"/>
          <w:sz w:val="28"/>
          <w:szCs w:val="28"/>
        </w:rPr>
        <w:t>Пояснительная записка</w:t>
      </w:r>
    </w:p>
    <w:p w:rsidR="00142D22" w:rsidRPr="00681F9A" w:rsidRDefault="00142D22" w:rsidP="00681F9A">
      <w:pPr>
        <w:rPr>
          <w:rFonts w:ascii="Times New Roman" w:hAnsi="Times New Roman"/>
          <w:b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    Рабочая  программа по  биологии для 8 класса  составлена на основе следующих нормативных документов</w:t>
      </w:r>
      <w:r w:rsidRPr="00681F9A">
        <w:rPr>
          <w:rFonts w:ascii="Times New Roman" w:hAnsi="Times New Roman"/>
          <w:b/>
          <w:sz w:val="24"/>
          <w:szCs w:val="24"/>
        </w:rPr>
        <w:t xml:space="preserve">: </w:t>
      </w:r>
    </w:p>
    <w:p w:rsidR="00142D22" w:rsidRPr="00681F9A" w:rsidRDefault="00142D22" w:rsidP="00681F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81F9A">
        <w:rPr>
          <w:sz w:val="24"/>
          <w:szCs w:val="24"/>
        </w:rPr>
        <w:t>Федеральный закон «Об образовании в РФ» от 29.12.2012 года № 273;</w:t>
      </w:r>
    </w:p>
    <w:p w:rsidR="00142D22" w:rsidRPr="00681F9A" w:rsidRDefault="00142D22" w:rsidP="00681F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81F9A">
        <w:rPr>
          <w:sz w:val="24"/>
          <w:szCs w:val="24"/>
        </w:rPr>
        <w:t xml:space="preserve">Федеральный  компонент государственного образовательного  стандарта основного общего          образования» (приказ </w:t>
      </w:r>
      <w:proofErr w:type="spellStart"/>
      <w:r w:rsidRPr="00681F9A">
        <w:rPr>
          <w:sz w:val="24"/>
          <w:szCs w:val="24"/>
        </w:rPr>
        <w:t>Минобрнауки</w:t>
      </w:r>
      <w:proofErr w:type="spellEnd"/>
      <w:r w:rsidRPr="00681F9A">
        <w:rPr>
          <w:sz w:val="24"/>
          <w:szCs w:val="24"/>
        </w:rPr>
        <w:t xml:space="preserve"> от 05.03.2004 г. № 1089). Сборник нормативных документов. Биология</w:t>
      </w:r>
      <w:proofErr w:type="gramStart"/>
      <w:r w:rsidRPr="00681F9A">
        <w:rPr>
          <w:sz w:val="24"/>
          <w:szCs w:val="24"/>
        </w:rPr>
        <w:t>.</w:t>
      </w:r>
      <w:proofErr w:type="gramEnd"/>
      <w:r w:rsidRPr="00681F9A">
        <w:rPr>
          <w:sz w:val="24"/>
          <w:szCs w:val="24"/>
        </w:rPr>
        <w:t xml:space="preserve"> </w:t>
      </w:r>
      <w:proofErr w:type="gramStart"/>
      <w:r w:rsidRPr="00681F9A">
        <w:rPr>
          <w:sz w:val="24"/>
          <w:szCs w:val="24"/>
        </w:rPr>
        <w:t>с</w:t>
      </w:r>
      <w:proofErr w:type="gramEnd"/>
      <w:r w:rsidRPr="00681F9A">
        <w:rPr>
          <w:sz w:val="24"/>
          <w:szCs w:val="24"/>
        </w:rPr>
        <w:t>ост. Э.Д. Днепров, А.Г. Аркадьев.- М.; Дрофа, 2008 год</w:t>
      </w:r>
      <w:proofErr w:type="gramStart"/>
      <w:r w:rsidRPr="00681F9A">
        <w:rPr>
          <w:sz w:val="24"/>
          <w:szCs w:val="24"/>
        </w:rPr>
        <w:t xml:space="preserve"> .</w:t>
      </w:r>
      <w:proofErr w:type="gramEnd"/>
    </w:p>
    <w:p w:rsidR="00142D22" w:rsidRPr="00681F9A" w:rsidRDefault="00142D22" w:rsidP="00681F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81F9A">
        <w:rPr>
          <w:sz w:val="24"/>
          <w:szCs w:val="24"/>
        </w:rPr>
        <w:t>Федеральный базисный учебный план 2004 года.</w:t>
      </w:r>
    </w:p>
    <w:p w:rsidR="00142D22" w:rsidRPr="00681F9A" w:rsidRDefault="00142D22" w:rsidP="00681F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81F9A">
        <w:rPr>
          <w:sz w:val="24"/>
          <w:szCs w:val="24"/>
        </w:rPr>
        <w:t>Примерная программа основного общего образования по биологии;</w:t>
      </w:r>
      <w:r w:rsidRPr="00681F9A">
        <w:rPr>
          <w:bCs/>
          <w:sz w:val="24"/>
          <w:szCs w:val="24"/>
        </w:rPr>
        <w:t> </w:t>
      </w:r>
      <w:r w:rsidRPr="00681F9A">
        <w:rPr>
          <w:sz w:val="24"/>
          <w:szCs w:val="24"/>
        </w:rPr>
        <w:t xml:space="preserve">Биология 5 -11 классы: и Программа основного общего образования по биологии для 8 класса «Человек и его здоровье» авторов М.Р. </w:t>
      </w:r>
      <w:proofErr w:type="spellStart"/>
      <w:r w:rsidRPr="00681F9A">
        <w:rPr>
          <w:sz w:val="24"/>
          <w:szCs w:val="24"/>
        </w:rPr>
        <w:t>Сапина</w:t>
      </w:r>
      <w:proofErr w:type="spellEnd"/>
      <w:r w:rsidRPr="00681F9A">
        <w:rPr>
          <w:sz w:val="24"/>
          <w:szCs w:val="24"/>
        </w:rPr>
        <w:t>, Н. И. Сонина // Биология в основной школе</w:t>
      </w:r>
      <w:r w:rsidRPr="00681F9A">
        <w:rPr>
          <w:i/>
          <w:iCs/>
          <w:sz w:val="24"/>
          <w:szCs w:val="24"/>
        </w:rPr>
        <w:t xml:space="preserve"> //Программы общеобразовательных учреждений. Биология 6-9 классы/ М.: Дрофа, 2008., </w:t>
      </w:r>
      <w:r w:rsidRPr="00681F9A">
        <w:rPr>
          <w:sz w:val="24"/>
          <w:szCs w:val="24"/>
        </w:rPr>
        <w:t xml:space="preserve">полностью соответствующей требованиям федерального компонента Государственного стандарта общего образования, не </w:t>
      </w:r>
      <w:proofErr w:type="gramStart"/>
      <w:r w:rsidRPr="00681F9A">
        <w:rPr>
          <w:sz w:val="24"/>
          <w:szCs w:val="24"/>
        </w:rPr>
        <w:t>превышающими</w:t>
      </w:r>
      <w:proofErr w:type="gramEnd"/>
      <w:r w:rsidRPr="00681F9A">
        <w:rPr>
          <w:sz w:val="24"/>
          <w:szCs w:val="24"/>
        </w:rPr>
        <w:t xml:space="preserve"> требования к уровню подготовки обучающихся.</w:t>
      </w:r>
    </w:p>
    <w:p w:rsidR="00142D22" w:rsidRPr="00681F9A" w:rsidRDefault="00142D22" w:rsidP="00681F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681F9A">
        <w:rPr>
          <w:sz w:val="24"/>
          <w:szCs w:val="24"/>
        </w:rPr>
        <w:t xml:space="preserve">Учебного плана МБОУ «Екатерининская основная общеобразовательная школа </w:t>
      </w:r>
      <w:proofErr w:type="spellStart"/>
      <w:r w:rsidRPr="00681F9A">
        <w:rPr>
          <w:sz w:val="24"/>
          <w:szCs w:val="24"/>
        </w:rPr>
        <w:t>Новошешминского</w:t>
      </w:r>
      <w:proofErr w:type="spellEnd"/>
      <w:r w:rsidRPr="00681F9A">
        <w:rPr>
          <w:sz w:val="24"/>
          <w:szCs w:val="24"/>
        </w:rPr>
        <w:t xml:space="preserve"> м</w:t>
      </w:r>
      <w:r w:rsidR="0086375F" w:rsidRPr="00681F9A">
        <w:rPr>
          <w:sz w:val="24"/>
          <w:szCs w:val="24"/>
        </w:rPr>
        <w:t>униципального района РТ» на 2016-2017</w:t>
      </w:r>
      <w:r w:rsidRPr="00681F9A">
        <w:rPr>
          <w:sz w:val="24"/>
          <w:szCs w:val="24"/>
        </w:rPr>
        <w:t xml:space="preserve"> учебный год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Программа  рассчитана на 70 часов  в 8  классе, из расчета - 2  часа  в неделю. 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                 Рабочая программа для 8 класса предусматривает изучение материала в следующей последовательности. На первых уроках курса раскрывается биосоциальная природа человека, определяется место человека в природе, раскрываются предмет и методы анатомии, физиологии и гигиены, приво</w:t>
      </w:r>
      <w:r w:rsidRPr="00681F9A">
        <w:rPr>
          <w:rFonts w:ascii="Times New Roman" w:hAnsi="Times New Roman"/>
          <w:sz w:val="24"/>
          <w:szCs w:val="24"/>
        </w:rPr>
        <w:softHyphen/>
        <w:t xml:space="preserve">дится знакомство с </w:t>
      </w:r>
      <w:proofErr w:type="spellStart"/>
      <w:r w:rsidRPr="00681F9A">
        <w:rPr>
          <w:rFonts w:ascii="Times New Roman" w:hAnsi="Times New Roman"/>
          <w:sz w:val="24"/>
          <w:szCs w:val="24"/>
        </w:rPr>
        <w:t>разноуровневой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организацией организма человека. На последующих уроках дается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последних занятиях рассматриваются индивидуальное развитие человека, наследственные и приобретенные качества личности.</w:t>
      </w:r>
    </w:p>
    <w:p w:rsidR="00886CEC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       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 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  Изучение биологии на ступени основного общего образования направлено на достижение следующих целей:</w:t>
      </w:r>
    </w:p>
    <w:p w:rsidR="00886CEC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i/>
          <w:sz w:val="24"/>
          <w:szCs w:val="24"/>
        </w:rPr>
        <w:t xml:space="preserve">• </w:t>
      </w:r>
      <w:r w:rsidRPr="00681F9A">
        <w:rPr>
          <w:rFonts w:ascii="Times New Roman" w:hAnsi="Times New Roman"/>
          <w:bCs/>
          <w:i/>
          <w:sz w:val="24"/>
          <w:szCs w:val="24"/>
        </w:rPr>
        <w:t>освоение знаний</w:t>
      </w:r>
      <w:r w:rsidRPr="00681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 xml:space="preserve">о живой природе и присущих ей закономерностях; строении, жизнедеятельности и </w:t>
      </w:r>
      <w:proofErr w:type="spellStart"/>
      <w:r w:rsidRPr="00681F9A">
        <w:rPr>
          <w:rFonts w:ascii="Times New Roman" w:hAnsi="Times New Roman"/>
          <w:sz w:val="24"/>
          <w:szCs w:val="24"/>
        </w:rPr>
        <w:t>средообразующей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i/>
          <w:sz w:val="24"/>
          <w:szCs w:val="24"/>
        </w:rPr>
        <w:t xml:space="preserve">• </w:t>
      </w:r>
      <w:r w:rsidRPr="00681F9A">
        <w:rPr>
          <w:rFonts w:ascii="Times New Roman" w:hAnsi="Times New Roman"/>
          <w:bCs/>
          <w:i/>
          <w:sz w:val="24"/>
          <w:szCs w:val="24"/>
        </w:rPr>
        <w:t>овладение умениями</w:t>
      </w:r>
      <w:r w:rsidRPr="00681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>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i/>
          <w:sz w:val="24"/>
          <w:szCs w:val="24"/>
        </w:rPr>
        <w:t xml:space="preserve">• </w:t>
      </w:r>
      <w:r w:rsidRPr="00681F9A">
        <w:rPr>
          <w:rFonts w:ascii="Times New Roman" w:hAnsi="Times New Roman"/>
          <w:bCs/>
          <w:i/>
          <w:sz w:val="24"/>
          <w:szCs w:val="24"/>
        </w:rPr>
        <w:t>развитие познавательных интересов, интеллектуальных и творческих способностей</w:t>
      </w:r>
      <w:r w:rsidRPr="00681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i/>
          <w:sz w:val="24"/>
          <w:szCs w:val="24"/>
        </w:rPr>
        <w:lastRenderedPageBreak/>
        <w:t xml:space="preserve">• </w:t>
      </w:r>
      <w:r w:rsidRPr="00681F9A">
        <w:rPr>
          <w:rFonts w:ascii="Times New Roman" w:hAnsi="Times New Roman"/>
          <w:bCs/>
          <w:i/>
          <w:sz w:val="24"/>
          <w:szCs w:val="24"/>
        </w:rPr>
        <w:t>воспитание</w:t>
      </w:r>
      <w:r w:rsidRPr="00681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>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i/>
          <w:sz w:val="24"/>
          <w:szCs w:val="24"/>
        </w:rPr>
        <w:t xml:space="preserve">• </w:t>
      </w:r>
      <w:proofErr w:type="spellStart"/>
      <w:r w:rsidRPr="00681F9A">
        <w:rPr>
          <w:rFonts w:ascii="Times New Roman" w:hAnsi="Times New Roman"/>
          <w:bCs/>
          <w:i/>
          <w:sz w:val="24"/>
          <w:szCs w:val="24"/>
        </w:rPr>
        <w:t>и</w:t>
      </w:r>
      <w:proofErr w:type="gramStart"/>
      <w:r w:rsidRPr="00681F9A">
        <w:rPr>
          <w:rFonts w:ascii="Times New Roman" w:hAnsi="Times New Roman"/>
          <w:bCs/>
          <w:i/>
          <w:sz w:val="24"/>
          <w:szCs w:val="24"/>
        </w:rPr>
        <w:t>c</w:t>
      </w:r>
      <w:proofErr w:type="gramEnd"/>
      <w:r w:rsidRPr="00681F9A">
        <w:rPr>
          <w:rFonts w:ascii="Times New Roman" w:hAnsi="Times New Roman"/>
          <w:bCs/>
          <w:i/>
          <w:sz w:val="24"/>
          <w:szCs w:val="24"/>
        </w:rPr>
        <w:t>пользование</w:t>
      </w:r>
      <w:proofErr w:type="spellEnd"/>
      <w:r w:rsidRPr="00681F9A">
        <w:rPr>
          <w:rFonts w:ascii="Times New Roman" w:hAnsi="Times New Roman"/>
          <w:bCs/>
          <w:i/>
          <w:sz w:val="24"/>
          <w:szCs w:val="24"/>
        </w:rPr>
        <w:t xml:space="preserve"> приобретенных знаний и умений в повседневной жизни</w:t>
      </w:r>
      <w:r w:rsidRPr="00681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886CEC" w:rsidRPr="00681F9A" w:rsidRDefault="00886CEC" w:rsidP="00681F9A">
      <w:pPr>
        <w:rPr>
          <w:rFonts w:ascii="Times New Roman" w:hAnsi="Times New Roman"/>
          <w:sz w:val="24"/>
          <w:szCs w:val="24"/>
        </w:rPr>
      </w:pPr>
    </w:p>
    <w:p w:rsidR="00142D22" w:rsidRPr="00EB4DB1" w:rsidRDefault="00142D22" w:rsidP="00681F9A">
      <w:pPr>
        <w:rPr>
          <w:rFonts w:ascii="Times New Roman" w:hAnsi="Times New Roman"/>
          <w:sz w:val="28"/>
          <w:szCs w:val="28"/>
        </w:rPr>
      </w:pPr>
      <w:r w:rsidRPr="00EB4DB1">
        <w:rPr>
          <w:rFonts w:ascii="Times New Roman" w:hAnsi="Times New Roman"/>
          <w:sz w:val="28"/>
          <w:szCs w:val="28"/>
        </w:rPr>
        <w:t>Требования к уровню подготовки учащихся 8 класса</w:t>
      </w:r>
    </w:p>
    <w:p w:rsidR="00142D22" w:rsidRPr="00681F9A" w:rsidRDefault="00142D22" w:rsidP="00681F9A">
      <w:pPr>
        <w:rPr>
          <w:rFonts w:ascii="Times New Roman" w:hAnsi="Times New Roman"/>
          <w:i/>
          <w:spacing w:val="-3"/>
          <w:sz w:val="24"/>
          <w:szCs w:val="24"/>
        </w:rPr>
      </w:pPr>
      <w:r w:rsidRPr="00681F9A">
        <w:rPr>
          <w:rFonts w:ascii="Times New Roman" w:hAnsi="Times New Roman"/>
          <w:i/>
          <w:spacing w:val="-3"/>
          <w:sz w:val="24"/>
          <w:szCs w:val="24"/>
        </w:rPr>
        <w:t>Учащиеся должны знать: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681F9A">
        <w:rPr>
          <w:rFonts w:ascii="Times New Roman" w:hAnsi="Times New Roman"/>
          <w:sz w:val="24"/>
          <w:szCs w:val="24"/>
        </w:rPr>
        <w:t>основные функции организма (питание, дыхание, выделение, транспорт веществ, раздражимость, рост, развитие, размножение);</w:t>
      </w:r>
      <w:proofErr w:type="gramEnd"/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особенности строения и жизнедеятельности клетки;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особенности строения и функции основных тканей, органов и систем органов;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биологический смысл разделения функций и органов;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как обеспечивается целостность организма;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pacing w:val="-2"/>
          <w:sz w:val="24"/>
          <w:szCs w:val="24"/>
        </w:rPr>
        <w:t xml:space="preserve">интегрирующую функцию кровеносной, нервной и эндокринной систем </w:t>
      </w:r>
      <w:r w:rsidRPr="00681F9A">
        <w:rPr>
          <w:rFonts w:ascii="Times New Roman" w:hAnsi="Times New Roman"/>
          <w:sz w:val="24"/>
          <w:szCs w:val="24"/>
        </w:rPr>
        <w:t>органов;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 внутренней среде организма и способах поддержания ее постоянства (гомеостаза);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как человек узнает о том, что происходит в окружающем мире и какую роль в этом играют высшая нервная деятельность и органы чувств;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 биологическом смысле размножения и причинах естественной смерти;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 строении и функциях органов размножения;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элементарные сведения об эмбриональном и постэмбриональном развитии человека;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элементарные сведения о соотношении физиологического и психологического в природе человека; 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 темпераменте, эмоциях, их биологическом источнике и социальном смысле;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pacing w:val="-2"/>
          <w:sz w:val="24"/>
          <w:szCs w:val="24"/>
        </w:rPr>
        <w:t xml:space="preserve">основные правила здорового образа жизни, факторы, сохраняющие и </w:t>
      </w:r>
      <w:r w:rsidRPr="00681F9A">
        <w:rPr>
          <w:rFonts w:ascii="Times New Roman" w:hAnsi="Times New Roman"/>
          <w:sz w:val="24"/>
          <w:szCs w:val="24"/>
        </w:rPr>
        <w:t>разрушающие здоровье;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pacing w:val="-3"/>
          <w:sz w:val="24"/>
          <w:szCs w:val="24"/>
        </w:rPr>
        <w:t xml:space="preserve">приемы первой помощи при травмах, тепловом и солнечном ударах, </w:t>
      </w:r>
      <w:r w:rsidRPr="00681F9A">
        <w:rPr>
          <w:rFonts w:ascii="Times New Roman" w:hAnsi="Times New Roman"/>
          <w:sz w:val="24"/>
          <w:szCs w:val="24"/>
        </w:rPr>
        <w:t>обморожениях, кровотечениях.</w:t>
      </w:r>
    </w:p>
    <w:p w:rsidR="00142D22" w:rsidRPr="00681F9A" w:rsidRDefault="00142D22" w:rsidP="00681F9A">
      <w:pPr>
        <w:rPr>
          <w:rFonts w:ascii="Times New Roman" w:hAnsi="Times New Roman"/>
          <w:i/>
          <w:spacing w:val="-3"/>
          <w:sz w:val="24"/>
          <w:szCs w:val="24"/>
        </w:rPr>
      </w:pPr>
      <w:r w:rsidRPr="00681F9A">
        <w:rPr>
          <w:rFonts w:ascii="Times New Roman" w:hAnsi="Times New Roman"/>
          <w:i/>
          <w:spacing w:val="-3"/>
          <w:sz w:val="24"/>
          <w:szCs w:val="24"/>
        </w:rPr>
        <w:t>Учащиеся должны уметь:</w:t>
      </w:r>
    </w:p>
    <w:p w:rsidR="00142D22" w:rsidRPr="00681F9A" w:rsidRDefault="00142D22" w:rsidP="00681F9A">
      <w:pPr>
        <w:rPr>
          <w:rFonts w:ascii="Times New Roman" w:hAnsi="Times New Roman"/>
          <w:i/>
          <w:iCs/>
          <w:sz w:val="24"/>
          <w:szCs w:val="24"/>
        </w:rPr>
      </w:pPr>
      <w:r w:rsidRPr="00681F9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>находить взаимосвязи тканей, органов и систем органов при выполнении ими разнообразных функций;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соблюдать правила гигиены, объяснять влияние физического труда и спорта на организм, выявлять причины нарушения осанки и развития плоскостопия, нарушения зрения, слуха, инфекционных и простудных заболеваний;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lastRenderedPageBreak/>
        <w:t xml:space="preserve"> соблюдать режим труда и отдыха, правила рационального питания, объяснять вред курения и употребления алкоголя, наркотиков;</w:t>
      </w:r>
    </w:p>
    <w:p w:rsidR="00886CEC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оказывать первую помощь при кровотечениях и травмах, при простудных заболеваниях, ожогах, обморожениях, травмах, спасении утопающего;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 пользоваться медицинским термометром;</w:t>
      </w:r>
    </w:p>
    <w:p w:rsidR="00142D22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объяснять наблюдаемые процессы, проходящие в собственном организме и </w:t>
      </w:r>
      <w:r w:rsidRPr="00681F9A">
        <w:rPr>
          <w:rFonts w:ascii="Times New Roman" w:hAnsi="Times New Roman"/>
          <w:spacing w:val="-2"/>
          <w:sz w:val="24"/>
          <w:szCs w:val="24"/>
        </w:rPr>
        <w:t>применять свои знания для составления режима дня, правил поведения и т.п.;</w:t>
      </w:r>
    </w:p>
    <w:p w:rsidR="00886CEC" w:rsidRPr="00681F9A" w:rsidRDefault="00142D22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pacing w:val="-2"/>
          <w:sz w:val="24"/>
          <w:szCs w:val="24"/>
        </w:rPr>
        <w:t xml:space="preserve">готовить краткие сообщения на заданную тему с использованием </w:t>
      </w:r>
      <w:r w:rsidRPr="00681F9A">
        <w:rPr>
          <w:rFonts w:ascii="Times New Roman" w:hAnsi="Times New Roman"/>
          <w:sz w:val="24"/>
          <w:szCs w:val="24"/>
        </w:rPr>
        <w:t>дополнительной литературы.</w:t>
      </w:r>
    </w:p>
    <w:p w:rsidR="00142D22" w:rsidRPr="007928F8" w:rsidRDefault="00142D22" w:rsidP="00681F9A">
      <w:pPr>
        <w:rPr>
          <w:rFonts w:ascii="Times New Roman" w:hAnsi="Times New Roman"/>
          <w:sz w:val="28"/>
          <w:szCs w:val="28"/>
        </w:rPr>
      </w:pPr>
    </w:p>
    <w:p w:rsidR="00142D22" w:rsidRDefault="00142D22" w:rsidP="00681F9A">
      <w:pPr>
        <w:rPr>
          <w:rFonts w:ascii="Times New Roman" w:hAnsi="Times New Roman"/>
          <w:bCs/>
          <w:sz w:val="28"/>
          <w:szCs w:val="28"/>
        </w:rPr>
      </w:pPr>
      <w:r w:rsidRPr="007928F8">
        <w:rPr>
          <w:rFonts w:ascii="Times New Roman" w:hAnsi="Times New Roman"/>
          <w:sz w:val="28"/>
          <w:szCs w:val="28"/>
        </w:rPr>
        <w:t>Для реализации рабочей программы по биологии используется</w:t>
      </w:r>
      <w:r w:rsidRPr="007928F8">
        <w:rPr>
          <w:rFonts w:ascii="Times New Roman" w:hAnsi="Times New Roman"/>
          <w:b/>
          <w:bCs/>
          <w:sz w:val="28"/>
          <w:szCs w:val="28"/>
        </w:rPr>
        <w:t> </w:t>
      </w:r>
      <w:r w:rsidRPr="007928F8">
        <w:rPr>
          <w:rFonts w:ascii="Times New Roman" w:hAnsi="Times New Roman"/>
          <w:bCs/>
          <w:sz w:val="28"/>
          <w:szCs w:val="28"/>
        </w:rPr>
        <w:t>УМК:</w:t>
      </w:r>
    </w:p>
    <w:p w:rsidR="001B36F9" w:rsidRPr="001B36F9" w:rsidRDefault="001D7667" w:rsidP="001B36F9">
      <w:pPr>
        <w:pStyle w:val="a3"/>
        <w:numPr>
          <w:ilvl w:val="0"/>
          <w:numId w:val="20"/>
        </w:numPr>
        <w:rPr>
          <w:i/>
          <w:sz w:val="28"/>
          <w:szCs w:val="28"/>
        </w:rPr>
      </w:pPr>
      <w:r w:rsidRPr="001B36F9">
        <w:rPr>
          <w:i/>
          <w:sz w:val="28"/>
          <w:szCs w:val="28"/>
        </w:rPr>
        <w:t xml:space="preserve">учебник Н.И. Сонин, М.Р. </w:t>
      </w:r>
      <w:proofErr w:type="spellStart"/>
      <w:r w:rsidRPr="001B36F9">
        <w:rPr>
          <w:i/>
          <w:sz w:val="28"/>
          <w:szCs w:val="28"/>
        </w:rPr>
        <w:t>Сапин</w:t>
      </w:r>
      <w:proofErr w:type="spellEnd"/>
      <w:r w:rsidRPr="001B36F9">
        <w:rPr>
          <w:i/>
          <w:sz w:val="28"/>
          <w:szCs w:val="28"/>
        </w:rPr>
        <w:t xml:space="preserve"> «Биология. Человек» 8 класс М. Дрофа 2011 г; рабочая тетрадь к учебнику  Н.И. Сонин, М.Р. </w:t>
      </w:r>
      <w:proofErr w:type="spellStart"/>
      <w:r w:rsidRPr="001B36F9">
        <w:rPr>
          <w:i/>
          <w:sz w:val="28"/>
          <w:szCs w:val="28"/>
        </w:rPr>
        <w:t>Сапин</w:t>
      </w:r>
      <w:proofErr w:type="spellEnd"/>
      <w:r w:rsidRPr="001B36F9">
        <w:rPr>
          <w:i/>
          <w:sz w:val="28"/>
          <w:szCs w:val="28"/>
        </w:rPr>
        <w:t xml:space="preserve"> «Биология. Человек» 8 класс М. Дрофа 2012г; </w:t>
      </w:r>
    </w:p>
    <w:p w:rsidR="001B36F9" w:rsidRPr="001B36F9" w:rsidRDefault="001D7667" w:rsidP="001B36F9">
      <w:pPr>
        <w:pStyle w:val="a3"/>
        <w:numPr>
          <w:ilvl w:val="0"/>
          <w:numId w:val="20"/>
        </w:numPr>
        <w:rPr>
          <w:i/>
          <w:sz w:val="28"/>
          <w:szCs w:val="28"/>
        </w:rPr>
      </w:pPr>
      <w:r w:rsidRPr="001B36F9">
        <w:rPr>
          <w:i/>
          <w:sz w:val="28"/>
          <w:szCs w:val="28"/>
        </w:rPr>
        <w:t xml:space="preserve">методическое пособие к учебнику «Биология. Человек» 8 класс М. Дрофа 2010 г, Биология поурочные планы по учебнику Н.И. Сонина, М.Р. </w:t>
      </w:r>
      <w:proofErr w:type="spellStart"/>
      <w:r w:rsidRPr="001B36F9">
        <w:rPr>
          <w:i/>
          <w:sz w:val="28"/>
          <w:szCs w:val="28"/>
        </w:rPr>
        <w:t>Сапина</w:t>
      </w:r>
      <w:proofErr w:type="spellEnd"/>
      <w:r w:rsidRPr="001B36F9">
        <w:rPr>
          <w:i/>
          <w:sz w:val="28"/>
          <w:szCs w:val="28"/>
        </w:rPr>
        <w:t xml:space="preserve"> 8 класс «Человек» автор составитель Т.В. </w:t>
      </w:r>
      <w:proofErr w:type="spellStart"/>
      <w:r w:rsidRPr="001B36F9">
        <w:rPr>
          <w:i/>
          <w:sz w:val="28"/>
          <w:szCs w:val="28"/>
        </w:rPr>
        <w:t>Козачек</w:t>
      </w:r>
      <w:proofErr w:type="spellEnd"/>
      <w:r w:rsidRPr="001B36F9">
        <w:rPr>
          <w:i/>
          <w:sz w:val="28"/>
          <w:szCs w:val="28"/>
        </w:rPr>
        <w:t xml:space="preserve"> Волгоград издательство «Учитель» 2005 год; Н.А. Пугал </w:t>
      </w:r>
    </w:p>
    <w:p w:rsidR="001D7667" w:rsidRPr="001B36F9" w:rsidRDefault="001D7667" w:rsidP="001B36F9">
      <w:pPr>
        <w:pStyle w:val="a3"/>
        <w:numPr>
          <w:ilvl w:val="0"/>
          <w:numId w:val="20"/>
        </w:numPr>
        <w:rPr>
          <w:sz w:val="28"/>
          <w:szCs w:val="28"/>
        </w:rPr>
      </w:pPr>
      <w:r w:rsidRPr="001B36F9">
        <w:rPr>
          <w:i/>
          <w:sz w:val="28"/>
          <w:szCs w:val="28"/>
        </w:rPr>
        <w:t>Тематическое и поурочное планирование по биологии издательство «Экзамен»  Москва 2008 год.</w:t>
      </w:r>
    </w:p>
    <w:p w:rsidR="001B36F9" w:rsidRPr="001B36F9" w:rsidRDefault="001B36F9" w:rsidP="001B36F9">
      <w:pPr>
        <w:pStyle w:val="a3"/>
        <w:rPr>
          <w:sz w:val="28"/>
          <w:szCs w:val="28"/>
        </w:rPr>
      </w:pPr>
    </w:p>
    <w:p w:rsidR="001D7667" w:rsidRPr="001B36F9" w:rsidRDefault="001D7667" w:rsidP="001D7667">
      <w:pPr>
        <w:rPr>
          <w:rFonts w:ascii="Times New Roman" w:hAnsi="Times New Roman"/>
          <w:bCs/>
          <w:sz w:val="28"/>
          <w:szCs w:val="28"/>
        </w:rPr>
      </w:pPr>
      <w:r w:rsidRPr="001B36F9">
        <w:rPr>
          <w:rFonts w:ascii="Times New Roman" w:hAnsi="Times New Roman"/>
          <w:bCs/>
          <w:sz w:val="28"/>
          <w:szCs w:val="28"/>
          <w:lang w:val="en-US"/>
        </w:rPr>
        <w:t>MULTIMEDIA</w:t>
      </w:r>
      <w:r w:rsidRPr="001B36F9">
        <w:rPr>
          <w:rFonts w:ascii="Times New Roman" w:hAnsi="Times New Roman"/>
          <w:bCs/>
          <w:sz w:val="28"/>
          <w:szCs w:val="28"/>
        </w:rPr>
        <w:t xml:space="preserve"> – поддержка курса:</w:t>
      </w:r>
    </w:p>
    <w:p w:rsidR="001D7667" w:rsidRPr="001B36F9" w:rsidRDefault="001D7667" w:rsidP="001D7667">
      <w:pPr>
        <w:numPr>
          <w:ilvl w:val="0"/>
          <w:numId w:val="18"/>
        </w:numPr>
        <w:rPr>
          <w:rFonts w:ascii="Times New Roman" w:hAnsi="Times New Roman"/>
          <w:i/>
          <w:sz w:val="28"/>
          <w:szCs w:val="28"/>
        </w:rPr>
      </w:pPr>
      <w:r w:rsidRPr="001B36F9">
        <w:rPr>
          <w:rFonts w:ascii="Times New Roman" w:hAnsi="Times New Roman"/>
          <w:i/>
          <w:sz w:val="28"/>
          <w:szCs w:val="28"/>
          <w:lang w:val="en-US"/>
        </w:rPr>
        <w:t>CD</w:t>
      </w:r>
      <w:r w:rsidRPr="001B36F9">
        <w:rPr>
          <w:rFonts w:ascii="Times New Roman" w:hAnsi="Times New Roman"/>
          <w:i/>
          <w:sz w:val="28"/>
          <w:szCs w:val="28"/>
        </w:rPr>
        <w:t>-диск «Биология 6-11 класс. Лаборатория»</w:t>
      </w:r>
    </w:p>
    <w:p w:rsidR="001D7667" w:rsidRPr="001B36F9" w:rsidRDefault="001D7667" w:rsidP="001D7667">
      <w:pPr>
        <w:numPr>
          <w:ilvl w:val="0"/>
          <w:numId w:val="18"/>
        </w:numPr>
        <w:rPr>
          <w:rFonts w:ascii="Times New Roman" w:hAnsi="Times New Roman"/>
          <w:i/>
          <w:sz w:val="28"/>
          <w:szCs w:val="28"/>
        </w:rPr>
      </w:pPr>
      <w:r w:rsidRPr="001B36F9">
        <w:rPr>
          <w:rFonts w:ascii="Times New Roman" w:hAnsi="Times New Roman"/>
          <w:i/>
          <w:sz w:val="28"/>
          <w:szCs w:val="28"/>
          <w:lang w:val="en-US"/>
        </w:rPr>
        <w:t>CD</w:t>
      </w:r>
      <w:r w:rsidRPr="001B36F9">
        <w:rPr>
          <w:rFonts w:ascii="Times New Roman" w:hAnsi="Times New Roman"/>
          <w:i/>
          <w:sz w:val="28"/>
          <w:szCs w:val="28"/>
        </w:rPr>
        <w:t xml:space="preserve">-диск «Виртуальная школа Кирилла и </w:t>
      </w:r>
      <w:proofErr w:type="spellStart"/>
      <w:r w:rsidRPr="001B36F9">
        <w:rPr>
          <w:rFonts w:ascii="Times New Roman" w:hAnsi="Times New Roman"/>
          <w:i/>
          <w:sz w:val="28"/>
          <w:szCs w:val="28"/>
        </w:rPr>
        <w:t>Мефодия</w:t>
      </w:r>
      <w:proofErr w:type="spellEnd"/>
      <w:r w:rsidRPr="001B36F9">
        <w:rPr>
          <w:rFonts w:ascii="Times New Roman" w:hAnsi="Times New Roman"/>
          <w:i/>
          <w:sz w:val="28"/>
          <w:szCs w:val="28"/>
        </w:rPr>
        <w:t>. Уроки биологии».</w:t>
      </w:r>
    </w:p>
    <w:p w:rsidR="001D7667" w:rsidRPr="001B36F9" w:rsidRDefault="001D7667" w:rsidP="001D7667">
      <w:pPr>
        <w:numPr>
          <w:ilvl w:val="0"/>
          <w:numId w:val="18"/>
        </w:numPr>
        <w:rPr>
          <w:rFonts w:ascii="Times New Roman" w:hAnsi="Times New Roman"/>
          <w:i/>
          <w:sz w:val="28"/>
          <w:szCs w:val="28"/>
        </w:rPr>
      </w:pPr>
      <w:r w:rsidRPr="001B36F9">
        <w:rPr>
          <w:rFonts w:ascii="Times New Roman" w:hAnsi="Times New Roman"/>
          <w:i/>
          <w:sz w:val="28"/>
          <w:szCs w:val="28"/>
        </w:rPr>
        <w:t>Коллекция ЦОР Интернета</w:t>
      </w:r>
    </w:p>
    <w:p w:rsidR="001D7667" w:rsidRPr="001B36F9" w:rsidRDefault="001D7667" w:rsidP="001D7667">
      <w:pPr>
        <w:numPr>
          <w:ilvl w:val="0"/>
          <w:numId w:val="18"/>
        </w:numPr>
        <w:rPr>
          <w:rFonts w:ascii="Times New Roman" w:hAnsi="Times New Roman"/>
          <w:i/>
          <w:sz w:val="28"/>
          <w:szCs w:val="28"/>
        </w:rPr>
      </w:pPr>
      <w:r w:rsidRPr="001B36F9">
        <w:rPr>
          <w:rFonts w:ascii="Times New Roman" w:hAnsi="Times New Roman"/>
          <w:i/>
          <w:sz w:val="28"/>
          <w:szCs w:val="28"/>
          <w:lang w:val="en-US"/>
        </w:rPr>
        <w:t>CD</w:t>
      </w:r>
      <w:r w:rsidRPr="001B36F9">
        <w:rPr>
          <w:rFonts w:ascii="Times New Roman" w:hAnsi="Times New Roman"/>
          <w:i/>
          <w:sz w:val="28"/>
          <w:szCs w:val="28"/>
        </w:rPr>
        <w:t>-диск «Электронные уроки и тесты. Биология в школе»</w:t>
      </w:r>
    </w:p>
    <w:p w:rsidR="001D7667" w:rsidRPr="001B36F9" w:rsidRDefault="001D7667" w:rsidP="001D7667">
      <w:pPr>
        <w:numPr>
          <w:ilvl w:val="0"/>
          <w:numId w:val="18"/>
        </w:numPr>
        <w:rPr>
          <w:rFonts w:ascii="Times New Roman" w:hAnsi="Times New Roman"/>
          <w:i/>
          <w:sz w:val="28"/>
          <w:szCs w:val="28"/>
        </w:rPr>
      </w:pPr>
      <w:r w:rsidRPr="001B36F9">
        <w:rPr>
          <w:rFonts w:ascii="Times New Roman" w:hAnsi="Times New Roman"/>
          <w:i/>
          <w:sz w:val="28"/>
          <w:szCs w:val="28"/>
          <w:lang w:val="en-US"/>
        </w:rPr>
        <w:t>CD</w:t>
      </w:r>
      <w:r w:rsidRPr="001B36F9">
        <w:rPr>
          <w:rFonts w:ascii="Times New Roman" w:hAnsi="Times New Roman"/>
          <w:i/>
          <w:sz w:val="28"/>
          <w:szCs w:val="28"/>
        </w:rPr>
        <w:t xml:space="preserve"> – Анатомия 8-9 классы</w:t>
      </w:r>
    </w:p>
    <w:p w:rsidR="001D7667" w:rsidRPr="007928F8" w:rsidRDefault="001D7667" w:rsidP="00681F9A">
      <w:pPr>
        <w:rPr>
          <w:rFonts w:ascii="Times New Roman" w:hAnsi="Times New Roman"/>
          <w:sz w:val="28"/>
          <w:szCs w:val="28"/>
        </w:rPr>
      </w:pPr>
    </w:p>
    <w:p w:rsidR="00681F9A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EB4DB1">
        <w:rPr>
          <w:rFonts w:ascii="Times New Roman" w:hAnsi="Times New Roman"/>
          <w:bCs/>
          <w:sz w:val="28"/>
          <w:szCs w:val="28"/>
        </w:rPr>
        <w:t>Содержание курса</w:t>
      </w:r>
    </w:p>
    <w:p w:rsidR="00EB4DB1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Место человека в системе органического мира</w:t>
      </w:r>
      <w:r w:rsidR="00C0212A">
        <w:rPr>
          <w:rFonts w:ascii="Times New Roman" w:hAnsi="Times New Roman"/>
          <w:bCs/>
          <w:i/>
          <w:iCs/>
          <w:sz w:val="24"/>
          <w:szCs w:val="24"/>
        </w:rPr>
        <w:t>- 2 часа</w:t>
      </w:r>
    </w:p>
    <w:p w:rsidR="008E7BD1" w:rsidRPr="00681F9A" w:rsidRDefault="00EB4DB1" w:rsidP="00681F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E7BD1" w:rsidRPr="00681F9A">
        <w:rPr>
          <w:rFonts w:ascii="Times New Roman" w:hAnsi="Times New Roman"/>
          <w:sz w:val="24"/>
          <w:szCs w:val="24"/>
        </w:rPr>
        <w:t>начение знаний о строении и функционировании организма человека. 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EB4DB1" w:rsidRDefault="008E7BD1" w:rsidP="00681F9A">
      <w:pPr>
        <w:rPr>
          <w:rFonts w:ascii="Times New Roman" w:hAnsi="Times New Roman"/>
          <w:bCs/>
          <w:i/>
          <w:iCs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Происхождение человека</w:t>
      </w:r>
      <w:r w:rsidR="00C0212A">
        <w:rPr>
          <w:rFonts w:ascii="Times New Roman" w:hAnsi="Times New Roman"/>
          <w:bCs/>
          <w:i/>
          <w:iCs/>
          <w:sz w:val="24"/>
          <w:szCs w:val="24"/>
        </w:rPr>
        <w:t xml:space="preserve"> – 2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lastRenderedPageBreak/>
        <w:t xml:space="preserve">Биологические и социальные факторы </w:t>
      </w:r>
      <w:proofErr w:type="spellStart"/>
      <w:r w:rsidRPr="00681F9A">
        <w:rPr>
          <w:rFonts w:ascii="Times New Roman" w:hAnsi="Times New Roman"/>
          <w:sz w:val="24"/>
          <w:szCs w:val="24"/>
        </w:rPr>
        <w:t>антропосоциогенеза</w:t>
      </w:r>
      <w:proofErr w:type="spellEnd"/>
      <w:r w:rsidRPr="00681F9A">
        <w:rPr>
          <w:rFonts w:ascii="Times New Roman" w:hAnsi="Times New Roman"/>
          <w:sz w:val="24"/>
          <w:szCs w:val="24"/>
        </w:rPr>
        <w:t>. Этапы и факторы становления человека. Расы человека, их происхождение и единство.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Краткая история развития знаний о строении и функциях организма человека</w:t>
      </w:r>
      <w:r w:rsidR="005E21D8">
        <w:rPr>
          <w:rFonts w:ascii="Times New Roman" w:hAnsi="Times New Roman"/>
          <w:bCs/>
          <w:i/>
          <w:iCs/>
          <w:sz w:val="24"/>
          <w:szCs w:val="24"/>
        </w:rPr>
        <w:t xml:space="preserve"> – 1 час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Общий обзор организма человека</w:t>
      </w:r>
      <w:r w:rsidR="005E21D8">
        <w:rPr>
          <w:rFonts w:ascii="Times New Roman" w:hAnsi="Times New Roman"/>
          <w:bCs/>
          <w:i/>
          <w:iCs/>
          <w:sz w:val="24"/>
          <w:szCs w:val="24"/>
        </w:rPr>
        <w:t xml:space="preserve"> – 4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681F9A">
        <w:rPr>
          <w:rFonts w:ascii="Times New Roman" w:hAnsi="Times New Roman"/>
          <w:sz w:val="24"/>
          <w:szCs w:val="24"/>
        </w:rPr>
        <w:t>нервная</w:t>
      </w:r>
      <w:proofErr w:type="gramEnd"/>
      <w:r w:rsidRPr="00681F9A">
        <w:rPr>
          <w:rFonts w:ascii="Times New Roman" w:hAnsi="Times New Roman"/>
          <w:sz w:val="24"/>
          <w:szCs w:val="24"/>
        </w:rPr>
        <w:t>. Органы человеческого организма. Системы органов. Взаимосвязь органов и систем как основа гомеостаза.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Координация и регуляция</w:t>
      </w:r>
      <w:r w:rsidR="005E21D8">
        <w:rPr>
          <w:rFonts w:ascii="Times New Roman" w:hAnsi="Times New Roman"/>
          <w:bCs/>
          <w:i/>
          <w:iCs/>
          <w:sz w:val="24"/>
          <w:szCs w:val="24"/>
        </w:rPr>
        <w:t xml:space="preserve"> – 11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Гуморальная регуляция Железы внутренней секреции. Гормоны и их роль в обменных процессах. Нервно-гуморальная </w:t>
      </w:r>
      <w:proofErr w:type="spellStart"/>
      <w:r w:rsidRPr="00681F9A">
        <w:rPr>
          <w:rFonts w:ascii="Times New Roman" w:hAnsi="Times New Roman"/>
          <w:sz w:val="24"/>
          <w:szCs w:val="24"/>
        </w:rPr>
        <w:t>регуляция</w:t>
      </w:r>
      <w:proofErr w:type="gramStart"/>
      <w:r w:rsidRPr="00681F9A">
        <w:rPr>
          <w:rFonts w:ascii="Times New Roman" w:hAnsi="Times New Roman"/>
          <w:sz w:val="24"/>
          <w:szCs w:val="24"/>
        </w:rPr>
        <w:t>.Н</w:t>
      </w:r>
      <w:proofErr w:type="gramEnd"/>
      <w:r w:rsidRPr="00681F9A">
        <w:rPr>
          <w:rFonts w:ascii="Times New Roman" w:hAnsi="Times New Roman"/>
          <w:sz w:val="24"/>
          <w:szCs w:val="24"/>
        </w:rPr>
        <w:t>ервная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регуляция. Значение нервной системы. Центральная и периферическая нервные системы. Вегетативная и соматическая части нервной системы. Рефлекс, проведение нервного </w:t>
      </w:r>
      <w:proofErr w:type="spellStart"/>
      <w:r w:rsidRPr="00681F9A">
        <w:rPr>
          <w:rFonts w:ascii="Times New Roman" w:hAnsi="Times New Roman"/>
          <w:sz w:val="24"/>
          <w:szCs w:val="24"/>
        </w:rPr>
        <w:t>импульса</w:t>
      </w:r>
      <w:proofErr w:type="gramStart"/>
      <w:r w:rsidRPr="00681F9A">
        <w:rPr>
          <w:rFonts w:ascii="Times New Roman" w:hAnsi="Times New Roman"/>
          <w:sz w:val="24"/>
          <w:szCs w:val="24"/>
        </w:rPr>
        <w:t>.С</w:t>
      </w:r>
      <w:proofErr w:type="gramEnd"/>
      <w:r w:rsidRPr="00681F9A">
        <w:rPr>
          <w:rFonts w:ascii="Times New Roman" w:hAnsi="Times New Roman"/>
          <w:sz w:val="24"/>
          <w:szCs w:val="24"/>
        </w:rPr>
        <w:t>троение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функции спинного мозга, отделов головного мозга. Кора больших полушарий. Значение коры больших полушарий и ее связи с другими отделами мозга.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Органы чувств (анализаторы), их строение функции. Строение, функции и гигиена органов зрения. Строение, функции и гигиена органа слуха. Предупреждение нарушений слуха. Органы осязания, вкуса, обоняния. Гигиена органов чувств.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Опора и движение</w:t>
      </w:r>
      <w:r w:rsidR="005E21D8">
        <w:rPr>
          <w:rFonts w:ascii="Times New Roman" w:hAnsi="Times New Roman"/>
          <w:bCs/>
          <w:i/>
          <w:iCs/>
          <w:sz w:val="24"/>
          <w:szCs w:val="24"/>
        </w:rPr>
        <w:t xml:space="preserve"> – 6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Скелет человека, его отделы: осевой скелет, скелет поясов конечностей. Особенности скелета, связанные с трудовой деятельностью и </w:t>
      </w:r>
      <w:proofErr w:type="spellStart"/>
      <w:r w:rsidRPr="00681F9A">
        <w:rPr>
          <w:rFonts w:ascii="Times New Roman" w:hAnsi="Times New Roman"/>
          <w:sz w:val="24"/>
          <w:szCs w:val="24"/>
        </w:rPr>
        <w:t>прямохождением</w:t>
      </w:r>
      <w:proofErr w:type="spellEnd"/>
      <w:r w:rsidRPr="00681F9A">
        <w:rPr>
          <w:rFonts w:ascii="Times New Roman" w:hAnsi="Times New Roman"/>
          <w:sz w:val="24"/>
          <w:szCs w:val="24"/>
        </w:rPr>
        <w:t>. Состав и строение костей: трубчатые и губчатые кости. Рост костей. Возрастные изменения в строении костей. Типы соединения костей. Заболевания ОДА и их профилактика.</w:t>
      </w:r>
      <w:r w:rsidR="00EB4DB1">
        <w:rPr>
          <w:rFonts w:ascii="Times New Roman" w:hAnsi="Times New Roman"/>
          <w:sz w:val="24"/>
          <w:szCs w:val="24"/>
        </w:rPr>
        <w:t xml:space="preserve"> </w:t>
      </w:r>
      <w:r w:rsidRPr="00681F9A">
        <w:rPr>
          <w:rFonts w:ascii="Times New Roman" w:hAnsi="Times New Roman"/>
          <w:sz w:val="24"/>
          <w:szCs w:val="24"/>
        </w:rPr>
        <w:t xml:space="preserve">Мышечная система. Строение и развитие мышц. Основные группы мышц, их функции. Работа мышц: 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</w:t>
      </w:r>
      <w:r w:rsidR="00EB4DB1">
        <w:rPr>
          <w:rFonts w:ascii="Times New Roman" w:hAnsi="Times New Roman"/>
          <w:sz w:val="24"/>
          <w:szCs w:val="24"/>
        </w:rPr>
        <w:t xml:space="preserve">в правильном формировании ОДА. </w:t>
      </w:r>
      <w:r w:rsidRPr="00681F9A">
        <w:rPr>
          <w:rFonts w:ascii="Times New Roman" w:hAnsi="Times New Roman"/>
          <w:sz w:val="24"/>
          <w:szCs w:val="24"/>
        </w:rPr>
        <w:t>Укрепление здоровья и двигательная активность.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Внутренняя среда организма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4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Понятие «внутренняя среда».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Инфекционные заболевания. Предупредительные прививки. Переливание крови. Донорство. Значение работ </w:t>
      </w:r>
      <w:proofErr w:type="spellStart"/>
      <w:r w:rsidRPr="00681F9A">
        <w:rPr>
          <w:rFonts w:ascii="Times New Roman" w:hAnsi="Times New Roman"/>
          <w:sz w:val="24"/>
          <w:szCs w:val="24"/>
        </w:rPr>
        <w:t>Л.Пастера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81F9A">
        <w:rPr>
          <w:rFonts w:ascii="Times New Roman" w:hAnsi="Times New Roman"/>
          <w:sz w:val="24"/>
          <w:szCs w:val="24"/>
        </w:rPr>
        <w:t>И.И.Мечникова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в области иммунитета.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Транспорт веществ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5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Pr="00681F9A">
        <w:rPr>
          <w:rFonts w:ascii="Times New Roman" w:hAnsi="Times New Roman"/>
          <w:sz w:val="24"/>
          <w:szCs w:val="24"/>
        </w:rPr>
        <w:t>Лимфообращение</w:t>
      </w:r>
      <w:proofErr w:type="spellEnd"/>
      <w:r w:rsidRPr="00681F9A">
        <w:rPr>
          <w:rFonts w:ascii="Times New Roman" w:hAnsi="Times New Roman"/>
          <w:sz w:val="24"/>
          <w:szCs w:val="24"/>
        </w:rPr>
        <w:t>. Движение крови по сосудам. Кровяное давление. Заболевания органов кровообращения, их предупреждение. Оказание первой доврачебной помощи при кровотечении.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Дыхание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5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lastRenderedPageBreak/>
        <w:t>Потребности организма человека в кислороде воздуха. Органы дыхания, их строение. Дыхательные движения. Газообмен в легких, тканях, перенос газов эритроцитами и плазмой крови. Регуляция дыхания. Первая помощь при отравлении угарным газом, спасении утопающего, искусственное дыхание. Голосовой аппарат.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Пищеварение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5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</w:t>
      </w:r>
      <w:proofErr w:type="spellStart"/>
      <w:r w:rsidRPr="00681F9A">
        <w:rPr>
          <w:rFonts w:ascii="Times New Roman" w:hAnsi="Times New Roman"/>
          <w:sz w:val="24"/>
          <w:szCs w:val="24"/>
        </w:rPr>
        <w:t>И.П.Павлова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в области пищеварения.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Обмен веществ и энергии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2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Общая характеристика обмена веществ и энергии. Пластический и энергетический обмен, их взаимосвязь. Окружающая среда как источник веществ и </w:t>
      </w:r>
      <w:proofErr w:type="spellStart"/>
      <w:r w:rsidRPr="00681F9A">
        <w:rPr>
          <w:rFonts w:ascii="Times New Roman" w:hAnsi="Times New Roman"/>
          <w:sz w:val="24"/>
          <w:szCs w:val="24"/>
        </w:rPr>
        <w:t>энергии</w:t>
      </w:r>
      <w:proofErr w:type="gramStart"/>
      <w:r w:rsidRPr="00681F9A">
        <w:rPr>
          <w:rFonts w:ascii="Times New Roman" w:hAnsi="Times New Roman"/>
          <w:sz w:val="24"/>
          <w:szCs w:val="24"/>
        </w:rPr>
        <w:t>.В</w:t>
      </w:r>
      <w:proofErr w:type="gramEnd"/>
      <w:r w:rsidRPr="00681F9A">
        <w:rPr>
          <w:rFonts w:ascii="Times New Roman" w:hAnsi="Times New Roman"/>
          <w:sz w:val="24"/>
          <w:szCs w:val="24"/>
        </w:rPr>
        <w:t>итамины</w:t>
      </w:r>
      <w:proofErr w:type="spellEnd"/>
      <w:r w:rsidRPr="00681F9A">
        <w:rPr>
          <w:rFonts w:ascii="Times New Roman" w:hAnsi="Times New Roman"/>
          <w:sz w:val="24"/>
          <w:szCs w:val="24"/>
        </w:rPr>
        <w:t>. Их роль в обмене веществ. Гиповитаминоз. Гипервитаминоз.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Выделение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2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Покровы тела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4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Строение и функции кожи. Роль кожи в терморегуляции. Закаливание. Гигиенические требования к одежде и обуви. Заболевания кожи и их предупреждение. Первая помощь при травмах, ожогах, обморожении.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Размножение и развитие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3 часа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>Система органов размножения, строение и гигиена. Оплодотворение. Внутриутробное развитие, роды. Лактация. Рост и развитие ребенка. Планирование семьи.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Высшая нервная деятельность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7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Рефлекс – основа нервной деятельности. Исследования </w:t>
      </w:r>
      <w:proofErr w:type="spellStart"/>
      <w:r w:rsidRPr="00681F9A">
        <w:rPr>
          <w:rFonts w:ascii="Times New Roman" w:hAnsi="Times New Roman"/>
          <w:sz w:val="24"/>
          <w:szCs w:val="24"/>
        </w:rPr>
        <w:t>И.М.Сеченова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F9A">
        <w:rPr>
          <w:rFonts w:ascii="Times New Roman" w:hAnsi="Times New Roman"/>
          <w:sz w:val="24"/>
          <w:szCs w:val="24"/>
        </w:rPr>
        <w:t>И.П.Павлова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F9A">
        <w:rPr>
          <w:rFonts w:ascii="Times New Roman" w:hAnsi="Times New Roman"/>
          <w:sz w:val="24"/>
          <w:szCs w:val="24"/>
        </w:rPr>
        <w:t>А.А.Ухтомского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1F9A">
        <w:rPr>
          <w:rFonts w:ascii="Times New Roman" w:hAnsi="Times New Roman"/>
          <w:sz w:val="24"/>
          <w:szCs w:val="24"/>
        </w:rPr>
        <w:t>П.К.Анохина</w:t>
      </w:r>
      <w:proofErr w:type="spellEnd"/>
      <w:r w:rsidRPr="00681F9A">
        <w:rPr>
          <w:rFonts w:ascii="Times New Roman" w:hAnsi="Times New Roman"/>
          <w:sz w:val="24"/>
          <w:szCs w:val="24"/>
        </w:rPr>
        <w:t>. Виды рефлексов. Формы поведения. Особенности ВНД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bCs/>
          <w:i/>
          <w:iCs/>
          <w:sz w:val="24"/>
          <w:szCs w:val="24"/>
        </w:rPr>
        <w:t>Человек и его здоровье</w:t>
      </w:r>
      <w:r w:rsidR="00102C99">
        <w:rPr>
          <w:rFonts w:ascii="Times New Roman" w:hAnsi="Times New Roman"/>
          <w:bCs/>
          <w:i/>
          <w:iCs/>
          <w:sz w:val="24"/>
          <w:szCs w:val="24"/>
        </w:rPr>
        <w:t xml:space="preserve"> – 5 часов</w:t>
      </w:r>
    </w:p>
    <w:p w:rsidR="008E7BD1" w:rsidRPr="00681F9A" w:rsidRDefault="008E7BD1" w:rsidP="00681F9A">
      <w:pPr>
        <w:rPr>
          <w:rFonts w:ascii="Times New Roman" w:hAnsi="Times New Roman"/>
          <w:sz w:val="24"/>
          <w:szCs w:val="24"/>
        </w:rPr>
      </w:pPr>
      <w:r w:rsidRPr="00681F9A">
        <w:rPr>
          <w:rFonts w:ascii="Times New Roman" w:hAnsi="Times New Roman"/>
          <w:sz w:val="24"/>
          <w:szCs w:val="24"/>
        </w:rPr>
        <w:t xml:space="preserve">Соблюдение санитарно-гигиенических норм и правил здорового образа жизни. Факторы риска: стрессы, гиподинамия, переутомление. Вредные привычки, их влияние на здоровье </w:t>
      </w:r>
      <w:proofErr w:type="spellStart"/>
      <w:r w:rsidRPr="00681F9A">
        <w:rPr>
          <w:rFonts w:ascii="Times New Roman" w:hAnsi="Times New Roman"/>
          <w:sz w:val="24"/>
          <w:szCs w:val="24"/>
        </w:rPr>
        <w:t>человека</w:t>
      </w:r>
      <w:proofErr w:type="gramStart"/>
      <w:r w:rsidRPr="00681F9A">
        <w:rPr>
          <w:rFonts w:ascii="Times New Roman" w:hAnsi="Times New Roman"/>
          <w:sz w:val="24"/>
          <w:szCs w:val="24"/>
        </w:rPr>
        <w:t>.Ч</w:t>
      </w:r>
      <w:proofErr w:type="gramEnd"/>
      <w:r w:rsidRPr="00681F9A">
        <w:rPr>
          <w:rFonts w:ascii="Times New Roman" w:hAnsi="Times New Roman"/>
          <w:sz w:val="24"/>
          <w:szCs w:val="24"/>
        </w:rPr>
        <w:t>еловек</w:t>
      </w:r>
      <w:proofErr w:type="spellEnd"/>
      <w:r w:rsidRPr="00681F9A">
        <w:rPr>
          <w:rFonts w:ascii="Times New Roman" w:hAnsi="Times New Roman"/>
          <w:sz w:val="24"/>
          <w:szCs w:val="24"/>
        </w:rPr>
        <w:t xml:space="preserve"> и окружающая среда. Среда обитания. Правила поведения человека в окружающей среде.</w:t>
      </w:r>
    </w:p>
    <w:p w:rsidR="008E7BD1" w:rsidRPr="00681F9A" w:rsidRDefault="008E7BD1" w:rsidP="00681F9A">
      <w:pPr>
        <w:pStyle w:val="a4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9581"/>
      </w:tblGrid>
      <w:tr w:rsidR="008E7BD1" w:rsidRPr="00681F9A" w:rsidTr="008E7BD1">
        <w:tc>
          <w:tcPr>
            <w:tcW w:w="110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№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 xml:space="preserve">Лабораторные </w:t>
            </w:r>
            <w:r w:rsidR="008762DB" w:rsidRPr="00681F9A">
              <w:rPr>
                <w:sz w:val="24"/>
                <w:szCs w:val="24"/>
              </w:rPr>
              <w:t xml:space="preserve"> и практические </w:t>
            </w:r>
            <w:r w:rsidRPr="00681F9A">
              <w:rPr>
                <w:sz w:val="24"/>
                <w:szCs w:val="24"/>
              </w:rPr>
              <w:t>работы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Строение животной клетки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2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Ткани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3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Безусловные рефлексы человека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4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Изучение изменения зрачка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Изучение внешнего строения костей.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6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Определение функций мышц.</w:t>
            </w:r>
          </w:p>
        </w:tc>
      </w:tr>
      <w:tr w:rsidR="008762DB" w:rsidRPr="00681F9A" w:rsidTr="008E7BD1">
        <w:tc>
          <w:tcPr>
            <w:tcW w:w="1101" w:type="dxa"/>
          </w:tcPr>
          <w:p w:rsidR="008762DB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7</w:t>
            </w:r>
          </w:p>
        </w:tc>
        <w:tc>
          <w:tcPr>
            <w:tcW w:w="9581" w:type="dxa"/>
          </w:tcPr>
          <w:p w:rsidR="008762DB" w:rsidRPr="00681F9A" w:rsidRDefault="008762DB" w:rsidP="00681F9A">
            <w:pPr>
              <w:pStyle w:val="a4"/>
              <w:rPr>
                <w:bCs/>
                <w:iCs/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Выявление влияния статической и динамической работы на утомление мышц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8</w:t>
            </w:r>
          </w:p>
        </w:tc>
        <w:tc>
          <w:tcPr>
            <w:tcW w:w="9581" w:type="dxa"/>
          </w:tcPr>
          <w:p w:rsidR="008E7BD1" w:rsidRPr="00681F9A" w:rsidRDefault="008E7BD1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Влияние нарушение осанки и её сохранение.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9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Изучение микроскопического строения крови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10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bCs/>
                <w:iCs/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 xml:space="preserve">Определение пульса и подсчет числа сердечных сокращений 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11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Измерение кровяного давления</w:t>
            </w:r>
            <w:r w:rsidRPr="00681F9A">
              <w:rPr>
                <w:sz w:val="24"/>
                <w:szCs w:val="24"/>
              </w:rPr>
              <w:tab/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12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Изучение приемов остановки капиллярного, венозного и артериального кровотечений.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13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Определение частоты дыхания.</w:t>
            </w:r>
          </w:p>
        </w:tc>
      </w:tr>
      <w:tr w:rsidR="008E7BD1" w:rsidRPr="00681F9A" w:rsidTr="008E7BD1"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14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Воздействие слюны на крахмал</w:t>
            </w:r>
          </w:p>
        </w:tc>
      </w:tr>
      <w:tr w:rsidR="008E7BD1" w:rsidRPr="00681F9A" w:rsidTr="008762DB">
        <w:trPr>
          <w:trHeight w:val="398"/>
        </w:trPr>
        <w:tc>
          <w:tcPr>
            <w:tcW w:w="1101" w:type="dxa"/>
          </w:tcPr>
          <w:p w:rsidR="008E7BD1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15</w:t>
            </w:r>
          </w:p>
        </w:tc>
        <w:tc>
          <w:tcPr>
            <w:tcW w:w="9581" w:type="dxa"/>
          </w:tcPr>
          <w:p w:rsidR="008E7BD1" w:rsidRPr="00681F9A" w:rsidRDefault="008762DB" w:rsidP="00681F9A">
            <w:pPr>
              <w:pStyle w:val="a4"/>
              <w:rPr>
                <w:bCs/>
                <w:iCs/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Воздействие желудочного сока на белки</w:t>
            </w:r>
            <w:r w:rsidRPr="00681F9A">
              <w:rPr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8762DB" w:rsidRPr="00681F9A" w:rsidTr="008E7BD1">
        <w:tc>
          <w:tcPr>
            <w:tcW w:w="1101" w:type="dxa"/>
          </w:tcPr>
          <w:p w:rsidR="008762DB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16</w:t>
            </w:r>
          </w:p>
        </w:tc>
        <w:tc>
          <w:tcPr>
            <w:tcW w:w="9581" w:type="dxa"/>
          </w:tcPr>
          <w:p w:rsidR="008762DB" w:rsidRPr="00681F9A" w:rsidRDefault="008762DB" w:rsidP="00681F9A">
            <w:pPr>
              <w:pStyle w:val="a4"/>
              <w:rPr>
                <w:b/>
                <w:bCs/>
                <w:iCs/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Определение норм рационального питания.</w:t>
            </w:r>
            <w:r w:rsidRPr="00681F9A">
              <w:rPr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  <w:tr w:rsidR="008762DB" w:rsidRPr="00681F9A" w:rsidTr="008E7BD1">
        <w:tc>
          <w:tcPr>
            <w:tcW w:w="1101" w:type="dxa"/>
          </w:tcPr>
          <w:p w:rsidR="008762DB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sz w:val="24"/>
                <w:szCs w:val="24"/>
              </w:rPr>
              <w:t>17</w:t>
            </w:r>
          </w:p>
        </w:tc>
        <w:tc>
          <w:tcPr>
            <w:tcW w:w="9581" w:type="dxa"/>
          </w:tcPr>
          <w:p w:rsidR="008762DB" w:rsidRPr="00681F9A" w:rsidRDefault="008762DB" w:rsidP="00681F9A">
            <w:pPr>
              <w:pStyle w:val="a4"/>
              <w:rPr>
                <w:sz w:val="24"/>
                <w:szCs w:val="24"/>
              </w:rPr>
            </w:pPr>
            <w:r w:rsidRPr="00681F9A">
              <w:rPr>
                <w:bCs/>
                <w:iCs/>
                <w:sz w:val="24"/>
                <w:szCs w:val="24"/>
              </w:rPr>
              <w:t>Оказание доврачебной помощи при травмах кожи</w:t>
            </w:r>
          </w:p>
        </w:tc>
      </w:tr>
    </w:tbl>
    <w:p w:rsidR="008E7BD1" w:rsidRPr="00681F9A" w:rsidRDefault="008E7BD1" w:rsidP="00681F9A">
      <w:pPr>
        <w:pStyle w:val="a4"/>
        <w:rPr>
          <w:sz w:val="24"/>
          <w:szCs w:val="24"/>
        </w:rPr>
      </w:pPr>
    </w:p>
    <w:p w:rsidR="008E7BD1" w:rsidRPr="00681F9A" w:rsidRDefault="008E7BD1" w:rsidP="00681F9A">
      <w:pPr>
        <w:pStyle w:val="a4"/>
      </w:pPr>
    </w:p>
    <w:p w:rsidR="008E7BD1" w:rsidRPr="00681F9A" w:rsidRDefault="008E7BD1" w:rsidP="00681F9A">
      <w:pPr>
        <w:pStyle w:val="a4"/>
      </w:pPr>
    </w:p>
    <w:p w:rsidR="008E7BD1" w:rsidRPr="00681F9A" w:rsidRDefault="008E7BD1" w:rsidP="00681F9A">
      <w:pPr>
        <w:pStyle w:val="a4"/>
      </w:pPr>
    </w:p>
    <w:p w:rsidR="008E7BD1" w:rsidRDefault="008E7BD1" w:rsidP="00681F9A">
      <w:pPr>
        <w:pStyle w:val="a4"/>
      </w:pPr>
    </w:p>
    <w:p w:rsidR="00EB4DB1" w:rsidRDefault="00EB4DB1" w:rsidP="00681F9A">
      <w:pPr>
        <w:pStyle w:val="a4"/>
      </w:pPr>
    </w:p>
    <w:p w:rsidR="00EB4DB1" w:rsidRDefault="00EB4DB1" w:rsidP="00681F9A">
      <w:pPr>
        <w:pStyle w:val="a4"/>
      </w:pPr>
    </w:p>
    <w:p w:rsidR="00EB4DB1" w:rsidRDefault="00EB4DB1" w:rsidP="00681F9A">
      <w:pPr>
        <w:pStyle w:val="a4"/>
      </w:pPr>
    </w:p>
    <w:p w:rsidR="00EB4DB1" w:rsidRDefault="00EB4DB1" w:rsidP="00681F9A">
      <w:pPr>
        <w:pStyle w:val="a4"/>
      </w:pPr>
    </w:p>
    <w:p w:rsidR="00EB4DB1" w:rsidRPr="00681F9A" w:rsidRDefault="00EB4DB1" w:rsidP="00681F9A">
      <w:pPr>
        <w:pStyle w:val="a4"/>
      </w:pPr>
    </w:p>
    <w:p w:rsidR="00886CEC" w:rsidRPr="00681F9A" w:rsidRDefault="00886CEC" w:rsidP="00681F9A">
      <w:pPr>
        <w:pStyle w:val="a4"/>
      </w:pPr>
    </w:p>
    <w:p w:rsidR="00142D22" w:rsidRDefault="00142D22" w:rsidP="00681F9A">
      <w:pPr>
        <w:pStyle w:val="a4"/>
        <w:rPr>
          <w:sz w:val="28"/>
          <w:szCs w:val="28"/>
        </w:rPr>
      </w:pPr>
      <w:r w:rsidRPr="00EB4DB1">
        <w:rPr>
          <w:sz w:val="28"/>
          <w:szCs w:val="28"/>
        </w:rPr>
        <w:t>Календарно – тематическое планирование</w:t>
      </w:r>
    </w:p>
    <w:p w:rsidR="00EB4DB1" w:rsidRPr="00EB4DB1" w:rsidRDefault="00EB4DB1" w:rsidP="00681F9A">
      <w:pPr>
        <w:pStyle w:val="a4"/>
        <w:rPr>
          <w:sz w:val="28"/>
          <w:szCs w:val="28"/>
        </w:rPr>
      </w:pP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534"/>
        <w:gridCol w:w="8166"/>
        <w:gridCol w:w="1056"/>
        <w:gridCol w:w="1125"/>
      </w:tblGrid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Место человека в системе органического мира.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3.09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2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Особенности человека.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8.09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3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Происхождение человека. Этапы его становления.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10.09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4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Расы человека, их происхождение и единство.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15.09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5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Краткая история развития знаний о человеке.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17.09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6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Клеточное строение организма.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22.09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7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Ткани и органы.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24.09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8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Органы. Системы органов. Организм.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29.09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9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Систематизация и обобщение знаний по темам « Человек как биологический вид. Происхождение человека»,  «Общий обзор организма человека».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1.10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</w:t>
            </w:r>
            <w:r w:rsidR="00887519" w:rsidRPr="00681F9A">
              <w:t>0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Гуморальная регуляция. Эндокринный аппарат.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6.10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11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Строение и значение нервной системы.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8.10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887519" w:rsidRPr="00681F9A" w:rsidTr="00DC2978">
        <w:tc>
          <w:tcPr>
            <w:tcW w:w="534" w:type="dxa"/>
          </w:tcPr>
          <w:p w:rsidR="00887519" w:rsidRPr="00681F9A" w:rsidRDefault="00887519" w:rsidP="00681F9A">
            <w:pPr>
              <w:pStyle w:val="a4"/>
            </w:pPr>
            <w:r w:rsidRPr="00681F9A">
              <w:t>12</w:t>
            </w:r>
          </w:p>
        </w:tc>
        <w:tc>
          <w:tcPr>
            <w:tcW w:w="8166" w:type="dxa"/>
          </w:tcPr>
          <w:p w:rsidR="00887519" w:rsidRPr="00681F9A" w:rsidRDefault="00887519" w:rsidP="00681F9A">
            <w:pPr>
              <w:pStyle w:val="a4"/>
            </w:pPr>
            <w:r w:rsidRPr="00681F9A">
              <w:t>Рефлекс. Рефлекторная дуга.</w:t>
            </w:r>
          </w:p>
        </w:tc>
        <w:tc>
          <w:tcPr>
            <w:tcW w:w="1056" w:type="dxa"/>
          </w:tcPr>
          <w:p w:rsidR="00887519" w:rsidRPr="00681F9A" w:rsidRDefault="00887519" w:rsidP="00681F9A">
            <w:pPr>
              <w:pStyle w:val="a4"/>
            </w:pPr>
            <w:r w:rsidRPr="00681F9A">
              <w:t>13.10</w:t>
            </w:r>
          </w:p>
        </w:tc>
        <w:tc>
          <w:tcPr>
            <w:tcW w:w="1125" w:type="dxa"/>
          </w:tcPr>
          <w:p w:rsidR="00887519" w:rsidRPr="00681F9A" w:rsidRDefault="00887519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887519" w:rsidP="00681F9A">
            <w:pPr>
              <w:pStyle w:val="a4"/>
            </w:pPr>
            <w:r w:rsidRPr="00681F9A">
              <w:t>13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Строение и функции спинного мозга.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15.10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14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Строение и функции головного мозга.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20.10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15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Большие полушария переднего мозга.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22.10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16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Систематизация и обобщение знаний по теме «</w:t>
            </w:r>
            <w:proofErr w:type="spellStart"/>
            <w:r w:rsidRPr="00681F9A">
              <w:t>Коодинация</w:t>
            </w:r>
            <w:proofErr w:type="spellEnd"/>
            <w:r w:rsidRPr="00681F9A">
              <w:t xml:space="preserve"> и регуляция».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27.10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17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Анализаторы (органы чувств), их строение. Зрительный анализатор.</w:t>
            </w:r>
          </w:p>
        </w:tc>
        <w:tc>
          <w:tcPr>
            <w:tcW w:w="1056" w:type="dxa"/>
          </w:tcPr>
          <w:p w:rsidR="00142D22" w:rsidRPr="00681F9A" w:rsidRDefault="00887519" w:rsidP="00681F9A">
            <w:pPr>
              <w:pStyle w:val="a4"/>
            </w:pPr>
            <w:r w:rsidRPr="00681F9A">
              <w:t>29.10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18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Анализаторы слуха и равновесия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10.11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19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Кожно-мышечная чувствительность. Обоняние, вкус.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12.11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20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Чувствительность анализаторов. Взаимодействие анализаторов, их взаимозаменяемость. Систематизация и обобщение знаний по теме «Анализаторы»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17.11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21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 xml:space="preserve">Строение и свойства костей, типы их соединений. 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19.11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22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Скелет человека, его значение и строение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24.11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58"/>
        </w:trPr>
        <w:tc>
          <w:tcPr>
            <w:tcW w:w="534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23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Первая помощь при растяжении связок, вывихах суставов, переломах костей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26.11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t>24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Мышцы, их строение и функции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1.12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25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Работа мышц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3.12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58"/>
        </w:trPr>
        <w:tc>
          <w:tcPr>
            <w:tcW w:w="534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26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Двигательная активность и здоровье человека. Систематизация и обобщение знаний по теме «Опора и движение».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8.12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326"/>
        </w:trPr>
        <w:tc>
          <w:tcPr>
            <w:tcW w:w="534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27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 xml:space="preserve">Внутренняя среда организма и её значение. 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10.12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17"/>
        </w:trPr>
        <w:tc>
          <w:tcPr>
            <w:tcW w:w="534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28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Кровь. Плазма крови, ее состав. Клетки крови.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15.12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72"/>
        </w:trPr>
        <w:tc>
          <w:tcPr>
            <w:tcW w:w="534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29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 xml:space="preserve">Иммунитет. 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17.12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rPr>
          <w:trHeight w:val="285"/>
        </w:trPr>
        <w:tc>
          <w:tcPr>
            <w:tcW w:w="534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30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  <w:r w:rsidRPr="00681F9A">
              <w:t>Группы крови. Переливание крови.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142D22" w:rsidRPr="00681F9A" w:rsidRDefault="00455C65" w:rsidP="00681F9A">
            <w:pPr>
              <w:pStyle w:val="a4"/>
            </w:pPr>
            <w:r w:rsidRPr="00681F9A">
              <w:t>23.12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142D22" w:rsidRPr="00681F9A" w:rsidRDefault="00142D22" w:rsidP="00681F9A">
            <w:pPr>
              <w:pStyle w:val="a4"/>
            </w:pPr>
          </w:p>
        </w:tc>
      </w:tr>
      <w:tr w:rsidR="00142D22" w:rsidRPr="00681F9A" w:rsidTr="00DC2978">
        <w:tc>
          <w:tcPr>
            <w:tcW w:w="534" w:type="dxa"/>
          </w:tcPr>
          <w:p w:rsidR="00142D22" w:rsidRPr="00681F9A" w:rsidRDefault="00142D22" w:rsidP="00681F9A">
            <w:pPr>
              <w:pStyle w:val="a4"/>
            </w:pPr>
            <w:r w:rsidRPr="00681F9A">
              <w:lastRenderedPageBreak/>
              <w:t>31</w:t>
            </w:r>
          </w:p>
        </w:tc>
        <w:tc>
          <w:tcPr>
            <w:tcW w:w="8166" w:type="dxa"/>
          </w:tcPr>
          <w:p w:rsidR="00142D22" w:rsidRPr="00681F9A" w:rsidRDefault="00142D22" w:rsidP="00681F9A">
            <w:pPr>
              <w:pStyle w:val="a4"/>
            </w:pPr>
            <w:r w:rsidRPr="00681F9A">
              <w:t>Органы кровообращения.</w:t>
            </w:r>
          </w:p>
        </w:tc>
        <w:tc>
          <w:tcPr>
            <w:tcW w:w="1056" w:type="dxa"/>
          </w:tcPr>
          <w:p w:rsidR="00142D22" w:rsidRPr="00681F9A" w:rsidRDefault="00455C65" w:rsidP="00681F9A">
            <w:pPr>
              <w:pStyle w:val="a4"/>
            </w:pPr>
            <w:r w:rsidRPr="00681F9A">
              <w:t>24.12</w:t>
            </w:r>
          </w:p>
        </w:tc>
        <w:tc>
          <w:tcPr>
            <w:tcW w:w="1125" w:type="dxa"/>
          </w:tcPr>
          <w:p w:rsidR="00142D22" w:rsidRPr="00681F9A" w:rsidRDefault="00142D22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32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Работа сердца.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12.01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33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Движение крови и лимфы по сосудам.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14.01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34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 xml:space="preserve">Заболевания </w:t>
            </w:r>
            <w:proofErr w:type="gramStart"/>
            <w:r w:rsidRPr="00681F9A">
              <w:t>сердечно-сосудистой</w:t>
            </w:r>
            <w:proofErr w:type="gramEnd"/>
            <w:r w:rsidRPr="00681F9A">
              <w:t xml:space="preserve"> системы, их предупреждение. Первая помощь при кровотечениях.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19.01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35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Систематизация и обобщение знаний по теме «Внутренняя среда организма. Транспорт веществ».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21.01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299"/>
        </w:trPr>
        <w:tc>
          <w:tcPr>
            <w:tcW w:w="534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36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 xml:space="preserve">Строение органов дыхания. 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26.01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258"/>
        </w:trPr>
        <w:tc>
          <w:tcPr>
            <w:tcW w:w="534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37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Газообмен в лёгких и тканях.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28.01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38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Дыхательные движения. Жизненная ёмкость лёгких.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39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Заболевания органов дыхания, их предупреждение. Первая помощь при нарушениях дыхания и кровообращения.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4.02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40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Систематизация и обобщение знаний по теме «Дыхание».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9.02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41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11.02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42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Пищеварение в ротовой полости.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16.02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43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Пищеварение в желудке.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18.02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44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Пищеварение в кишечнике. Всасывание питательных веществ.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25.02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45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Гигиена питания. Систематизация и обобщение знаний по теме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2.03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46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Обмен веществ и энергии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4.03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47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Витамины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9.03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48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Выделение. Строение и работа почек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11.03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339"/>
        </w:trPr>
        <w:tc>
          <w:tcPr>
            <w:tcW w:w="534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49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Заболевания почек, их предупреждение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16</w:t>
            </w:r>
            <w:r w:rsidR="00681F9A" w:rsidRPr="00681F9A">
              <w:t>.03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86"/>
        </w:trPr>
        <w:tc>
          <w:tcPr>
            <w:tcW w:w="534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50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Кожа, её строение, функции, гигиена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18</w:t>
            </w:r>
            <w:r w:rsidR="00681F9A" w:rsidRPr="00681F9A">
              <w:t>.03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51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Роль кожи в терморегуляции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23</w:t>
            </w:r>
            <w:r w:rsidR="00681F9A" w:rsidRPr="00681F9A">
              <w:t>.03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312"/>
        </w:trPr>
        <w:tc>
          <w:tcPr>
            <w:tcW w:w="534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52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Закаливание. Гигиенические требования к одежде и обуви. Заболевания кожи и их предупреждение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25</w:t>
            </w:r>
            <w:r w:rsidR="00681F9A" w:rsidRPr="00681F9A">
              <w:t>.03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2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53</w:t>
            </w:r>
          </w:p>
        </w:tc>
        <w:tc>
          <w:tcPr>
            <w:tcW w:w="8166" w:type="dxa"/>
            <w:tcBorders>
              <w:top w:val="single" w:sz="4" w:space="0" w:color="auto"/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Первая помощь при травмах, ожогах, обморожении.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6.04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54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Половая система человека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8</w:t>
            </w:r>
            <w:r w:rsidR="00681F9A" w:rsidRPr="00681F9A">
              <w:t>.04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299"/>
        </w:trPr>
        <w:tc>
          <w:tcPr>
            <w:tcW w:w="534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55</w:t>
            </w:r>
          </w:p>
        </w:tc>
        <w:tc>
          <w:tcPr>
            <w:tcW w:w="816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Развитие человека. Возрастные процессы.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13</w:t>
            </w:r>
            <w:r w:rsidR="00681F9A" w:rsidRPr="00681F9A">
              <w:t>.04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rPr>
          <w:trHeight w:val="258"/>
        </w:trPr>
        <w:tc>
          <w:tcPr>
            <w:tcW w:w="534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56</w:t>
            </w:r>
          </w:p>
        </w:tc>
        <w:tc>
          <w:tcPr>
            <w:tcW w:w="816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Систематизация и обобщение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  <w:r w:rsidRPr="00681F9A">
              <w:t>15</w:t>
            </w:r>
            <w:r w:rsidR="00681F9A" w:rsidRPr="00681F9A">
              <w:t>.04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57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Рефлекс - основа нервной деятельности, его виды, роль в приспособлении к условиям жизни. Торможение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20</w:t>
            </w:r>
            <w:r w:rsidR="00681F9A" w:rsidRPr="00681F9A">
              <w:t>.04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58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Бодрствование и сон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22</w:t>
            </w:r>
            <w:r w:rsidR="00681F9A" w:rsidRPr="00681F9A">
              <w:t>.04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59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Особенности высшей нервной деятельности человека: сознание, мышление и речь. Познавательные процессы и интеллект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27</w:t>
            </w:r>
            <w:r w:rsidR="00681F9A" w:rsidRPr="00681F9A">
              <w:t>.04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60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Память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29</w:t>
            </w:r>
            <w:r w:rsidR="00681F9A" w:rsidRPr="00681F9A">
              <w:t>.04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61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Типы нервной деятельности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4.05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62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Систематизация и обобщение знаний по темам «Обмен веществ и энергии»,  «Выделение», «Размножение и развитие», «Высшая нервная деятельность».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6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63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Обобщение и систематизация знаний по курсу «Биология. Человек»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11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64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Здоровье и влияющие на него факторы.  Вредные привычки.</w:t>
            </w: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  <w:r w:rsidRPr="00681F9A">
              <w:t>13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896C04" w:rsidRPr="00681F9A" w:rsidTr="00DC2978">
        <w:tc>
          <w:tcPr>
            <w:tcW w:w="534" w:type="dxa"/>
          </w:tcPr>
          <w:p w:rsidR="00896C04" w:rsidRPr="00681F9A" w:rsidRDefault="00896C04" w:rsidP="00681F9A">
            <w:pPr>
              <w:pStyle w:val="a4"/>
            </w:pPr>
            <w:r w:rsidRPr="00681F9A">
              <w:t>65</w:t>
            </w:r>
          </w:p>
        </w:tc>
        <w:tc>
          <w:tcPr>
            <w:tcW w:w="8166" w:type="dxa"/>
          </w:tcPr>
          <w:p w:rsidR="00896C04" w:rsidRPr="00681F9A" w:rsidRDefault="00896C04" w:rsidP="00681F9A">
            <w:pPr>
              <w:pStyle w:val="a4"/>
            </w:pPr>
            <w:r w:rsidRPr="00681F9A">
              <w:t>Оказание первой доврачебной помощи. Повторение .</w:t>
            </w:r>
          </w:p>
        </w:tc>
        <w:tc>
          <w:tcPr>
            <w:tcW w:w="1056" w:type="dxa"/>
          </w:tcPr>
          <w:p w:rsidR="00896C04" w:rsidRPr="00681F9A" w:rsidRDefault="00896C04" w:rsidP="00681F9A">
            <w:pPr>
              <w:pStyle w:val="a4"/>
            </w:pPr>
            <w:r w:rsidRPr="00681F9A">
              <w:t>18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896C04" w:rsidRPr="00681F9A" w:rsidRDefault="00896C04" w:rsidP="00681F9A">
            <w:pPr>
              <w:pStyle w:val="a4"/>
            </w:pPr>
          </w:p>
        </w:tc>
      </w:tr>
      <w:tr w:rsidR="00896C04" w:rsidRPr="00681F9A" w:rsidTr="00DC2978">
        <w:tc>
          <w:tcPr>
            <w:tcW w:w="534" w:type="dxa"/>
          </w:tcPr>
          <w:p w:rsidR="00896C04" w:rsidRPr="00681F9A" w:rsidRDefault="00896C04" w:rsidP="00681F9A">
            <w:pPr>
              <w:pStyle w:val="a4"/>
            </w:pPr>
            <w:r w:rsidRPr="00681F9A">
              <w:t>66</w:t>
            </w:r>
          </w:p>
        </w:tc>
        <w:tc>
          <w:tcPr>
            <w:tcW w:w="8166" w:type="dxa"/>
          </w:tcPr>
          <w:p w:rsidR="00896C04" w:rsidRPr="00681F9A" w:rsidRDefault="00896C04" w:rsidP="00681F9A">
            <w:pPr>
              <w:pStyle w:val="a4"/>
            </w:pPr>
            <w:r w:rsidRPr="00681F9A">
              <w:t>ЗОЖ – мода или необходимость?</w:t>
            </w:r>
          </w:p>
        </w:tc>
        <w:tc>
          <w:tcPr>
            <w:tcW w:w="1056" w:type="dxa"/>
          </w:tcPr>
          <w:p w:rsidR="00896C04" w:rsidRPr="00681F9A" w:rsidRDefault="00896C04" w:rsidP="00681F9A">
            <w:pPr>
              <w:pStyle w:val="a4"/>
            </w:pPr>
            <w:r w:rsidRPr="00681F9A">
              <w:t>20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896C04" w:rsidRPr="00681F9A" w:rsidRDefault="00896C04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896C04" w:rsidP="00681F9A">
            <w:pPr>
              <w:pStyle w:val="a4"/>
            </w:pPr>
            <w:r w:rsidRPr="00681F9A">
              <w:t>67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Итоговый тест по курсу «Биология. Человек»</w:t>
            </w:r>
          </w:p>
        </w:tc>
        <w:tc>
          <w:tcPr>
            <w:tcW w:w="1056" w:type="dxa"/>
          </w:tcPr>
          <w:p w:rsidR="00455C65" w:rsidRPr="00681F9A" w:rsidRDefault="00896C04" w:rsidP="00681F9A">
            <w:pPr>
              <w:pStyle w:val="a4"/>
            </w:pPr>
            <w:r w:rsidRPr="00681F9A">
              <w:t>25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  <w:r w:rsidRPr="00681F9A">
              <w:t>6</w:t>
            </w:r>
            <w:r w:rsidR="00896C04" w:rsidRPr="00681F9A">
              <w:t>8</w:t>
            </w: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  <w:r w:rsidRPr="00681F9A">
              <w:t>Анализ результатов итогового тестирования</w:t>
            </w:r>
          </w:p>
        </w:tc>
        <w:tc>
          <w:tcPr>
            <w:tcW w:w="1056" w:type="dxa"/>
          </w:tcPr>
          <w:p w:rsidR="00455C65" w:rsidRPr="00681F9A" w:rsidRDefault="00896C04" w:rsidP="00681F9A">
            <w:pPr>
              <w:pStyle w:val="a4"/>
            </w:pPr>
            <w:r w:rsidRPr="00681F9A">
              <w:t>27</w:t>
            </w:r>
            <w:r w:rsidR="00681F9A" w:rsidRPr="00681F9A">
              <w:t>.05</w:t>
            </w: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  <w:tr w:rsidR="00455C65" w:rsidRPr="00681F9A" w:rsidTr="00DC2978">
        <w:tc>
          <w:tcPr>
            <w:tcW w:w="534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8166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1056" w:type="dxa"/>
          </w:tcPr>
          <w:p w:rsidR="00455C65" w:rsidRPr="00681F9A" w:rsidRDefault="00455C65" w:rsidP="00681F9A">
            <w:pPr>
              <w:pStyle w:val="a4"/>
            </w:pPr>
          </w:p>
        </w:tc>
        <w:tc>
          <w:tcPr>
            <w:tcW w:w="1125" w:type="dxa"/>
          </w:tcPr>
          <w:p w:rsidR="00455C65" w:rsidRPr="00681F9A" w:rsidRDefault="00455C65" w:rsidP="00681F9A">
            <w:pPr>
              <w:pStyle w:val="a4"/>
            </w:pPr>
          </w:p>
        </w:tc>
      </w:tr>
    </w:tbl>
    <w:p w:rsidR="00142D22" w:rsidRPr="00681F9A" w:rsidRDefault="00681F9A" w:rsidP="00681F9A">
      <w:pPr>
        <w:pStyle w:val="a4"/>
      </w:pPr>
      <w:r w:rsidRPr="00681F9A">
        <w:tab/>
      </w:r>
    </w:p>
    <w:p w:rsidR="00142D22" w:rsidRDefault="00142D22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Pr="00681F9A" w:rsidRDefault="009A336F" w:rsidP="00681F9A">
      <w:pPr>
        <w:pStyle w:val="a4"/>
      </w:pPr>
    </w:p>
    <w:p w:rsidR="00142D22" w:rsidRDefault="00142D22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Default="009A336F" w:rsidP="00681F9A">
      <w:pPr>
        <w:pStyle w:val="a4"/>
      </w:pPr>
    </w:p>
    <w:p w:rsidR="009A336F" w:rsidRPr="009A336F" w:rsidRDefault="009A336F" w:rsidP="00681F9A">
      <w:pPr>
        <w:pStyle w:val="a4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</w:p>
    <w:p w:rsidR="009A336F" w:rsidRPr="00681F9A" w:rsidRDefault="009A336F" w:rsidP="00681F9A">
      <w:pPr>
        <w:pStyle w:val="a4"/>
      </w:pPr>
    </w:p>
    <w:tbl>
      <w:tblPr>
        <w:tblW w:w="0" w:type="auto"/>
        <w:jc w:val="center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19"/>
        <w:gridCol w:w="2075"/>
        <w:gridCol w:w="1881"/>
        <w:gridCol w:w="1996"/>
        <w:gridCol w:w="2136"/>
        <w:gridCol w:w="1862"/>
        <w:gridCol w:w="699"/>
      </w:tblGrid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N</w:t>
            </w:r>
          </w:p>
        </w:tc>
        <w:tc>
          <w:tcPr>
            <w:tcW w:w="319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Тема урока</w:t>
            </w:r>
          </w:p>
        </w:tc>
        <w:tc>
          <w:tcPr>
            <w:tcW w:w="1881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Тип урока</w:t>
            </w:r>
          </w:p>
        </w:tc>
        <w:tc>
          <w:tcPr>
            <w:tcW w:w="1996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2136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862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699" w:type="dxa"/>
          </w:tcPr>
          <w:p w:rsidR="00DC2978" w:rsidRPr="0054240E" w:rsidRDefault="00DC297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д/з</w:t>
            </w:r>
          </w:p>
        </w:tc>
      </w:tr>
      <w:tr w:rsidR="00DA3203" w:rsidRPr="0054240E" w:rsidTr="005E21D8">
        <w:trPr>
          <w:trHeight w:val="498"/>
          <w:jc w:val="center"/>
        </w:trPr>
        <w:tc>
          <w:tcPr>
            <w:tcW w:w="11389" w:type="dxa"/>
            <w:gridSpan w:val="8"/>
          </w:tcPr>
          <w:p w:rsidR="00DA3203" w:rsidRDefault="00DA3203" w:rsidP="00DA3203">
            <w:pPr>
              <w:pStyle w:val="a4"/>
              <w:rPr>
                <w:bCs/>
                <w:i/>
                <w:iCs/>
                <w:sz w:val="24"/>
                <w:szCs w:val="24"/>
              </w:rPr>
            </w:pPr>
          </w:p>
          <w:p w:rsidR="00DA3203" w:rsidRPr="00DA3203" w:rsidRDefault="00DA3203" w:rsidP="00DA3203">
            <w:pPr>
              <w:pStyle w:val="a4"/>
              <w:rPr>
                <w:sz w:val="24"/>
                <w:szCs w:val="24"/>
              </w:rPr>
            </w:pPr>
            <w:r w:rsidRPr="00DA3203">
              <w:rPr>
                <w:bCs/>
                <w:i/>
                <w:iCs/>
                <w:sz w:val="24"/>
                <w:szCs w:val="24"/>
              </w:rPr>
              <w:t>Место человека в системе органического мира</w:t>
            </w:r>
            <w:r w:rsidR="00C0212A">
              <w:rPr>
                <w:bCs/>
                <w:i/>
                <w:iCs/>
                <w:sz w:val="24"/>
                <w:szCs w:val="24"/>
              </w:rPr>
              <w:t xml:space="preserve"> – 2 часа</w:t>
            </w:r>
          </w:p>
          <w:p w:rsidR="00DA3203" w:rsidRPr="0054240E" w:rsidRDefault="00DA3203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Место человека в системе органического мира.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DE77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Систематическое положение человека, черты сходства человека и животных. Рудименты, атавизмы.</w:t>
            </w:r>
          </w:p>
        </w:tc>
        <w:tc>
          <w:tcPr>
            <w:tcW w:w="2136" w:type="dxa"/>
          </w:tcPr>
          <w:p w:rsidR="00B05D06" w:rsidRPr="0054240E" w:rsidRDefault="00B05D06" w:rsidP="00B05D06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принадлежность человека к классу млекопитающих, отряду приматы. Сравнивать человека с представителями класса млекопитающих </w:t>
            </w:r>
          </w:p>
        </w:tc>
        <w:tc>
          <w:tcPr>
            <w:tcW w:w="1862" w:type="dxa"/>
          </w:tcPr>
          <w:p w:rsidR="00B05D06" w:rsidRPr="00233D2B" w:rsidRDefault="00233D2B" w:rsidP="00DC2978">
            <w:pPr>
              <w:pStyle w:val="a4"/>
              <w:rPr>
                <w:sz w:val="24"/>
                <w:szCs w:val="24"/>
              </w:rPr>
            </w:pPr>
            <w:r w:rsidRPr="00233D2B">
              <w:rPr>
                <w:iCs/>
                <w:sz w:val="24"/>
                <w:szCs w:val="24"/>
              </w:rPr>
              <w:t>Устный опрос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Особенности человека.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DE77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Черты, отличающие человека от приматов, человека как биосоциальное существо.</w:t>
            </w:r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 xml:space="preserve">Характеризовать особенности строения человека, обусловленные </w:t>
            </w:r>
            <w:proofErr w:type="spellStart"/>
            <w:r w:rsidRPr="0054240E">
              <w:rPr>
                <w:rFonts w:ascii="Times New Roman" w:hAnsi="Times New Roman"/>
                <w:sz w:val="24"/>
                <w:szCs w:val="24"/>
              </w:rPr>
              <w:t>прямохождением</w:t>
            </w:r>
            <w:proofErr w:type="spellEnd"/>
            <w:r w:rsidRPr="0054240E">
              <w:rPr>
                <w:rFonts w:ascii="Times New Roman" w:hAnsi="Times New Roman"/>
                <w:sz w:val="24"/>
                <w:szCs w:val="24"/>
              </w:rPr>
              <w:t xml:space="preserve"> и трудовой деятельностью.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теме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</w:t>
            </w:r>
          </w:p>
        </w:tc>
      </w:tr>
      <w:tr w:rsidR="00C0212A" w:rsidRPr="0054240E" w:rsidTr="00C0212A">
        <w:trPr>
          <w:trHeight w:val="792"/>
          <w:jc w:val="center"/>
        </w:trPr>
        <w:tc>
          <w:tcPr>
            <w:tcW w:w="11389" w:type="dxa"/>
            <w:gridSpan w:val="8"/>
          </w:tcPr>
          <w:p w:rsidR="00C0212A" w:rsidRDefault="00C0212A" w:rsidP="00DC2978">
            <w:pPr>
              <w:pStyle w:val="a4"/>
              <w:rPr>
                <w:sz w:val="24"/>
                <w:szCs w:val="24"/>
              </w:rPr>
            </w:pPr>
          </w:p>
          <w:p w:rsidR="00C0212A" w:rsidRPr="00C0212A" w:rsidRDefault="00C0212A" w:rsidP="00C0212A">
            <w:pPr>
              <w:pStyle w:val="a4"/>
              <w:rPr>
                <w:bCs/>
                <w:i/>
                <w:iCs/>
                <w:sz w:val="24"/>
                <w:szCs w:val="24"/>
              </w:rPr>
            </w:pPr>
            <w:r w:rsidRPr="00C0212A">
              <w:rPr>
                <w:bCs/>
                <w:i/>
                <w:iCs/>
                <w:sz w:val="24"/>
                <w:szCs w:val="24"/>
              </w:rPr>
              <w:t>Происхождение человека</w:t>
            </w:r>
            <w:r>
              <w:rPr>
                <w:bCs/>
                <w:i/>
                <w:iCs/>
                <w:sz w:val="24"/>
                <w:szCs w:val="24"/>
              </w:rPr>
              <w:t xml:space="preserve"> – 2 часа</w:t>
            </w:r>
          </w:p>
          <w:p w:rsidR="00C0212A" w:rsidRPr="0054240E" w:rsidRDefault="00C0212A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Происхождение человека. Этапы его становления.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гипотезы </w:t>
            </w:r>
            <w:proofErr w:type="gram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происхождении</w:t>
            </w:r>
            <w:proofErr w:type="gram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человека, основные этапы эволюции человека: рамапитек, австралопитек, человек  умелый, неандерталец, кроманьонец,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 разумный. Сравнительная характеристика разных эволюционных стадий человека</w:t>
            </w:r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черты строения и образ жизни обезьяноподобных предков, древнейших, древних, современных людей. Называть представителей людей.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Расы человека, их происхождение и единство.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Расогенез, виды рас и характеристика, критика и несостоятельность расизма.</w:t>
            </w:r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основные расы внутри вида Человек разумный. Выделять признаки различий человеческих рас и объяснять причины различий.   Объяснять причины единства человеческих рас.</w:t>
            </w:r>
          </w:p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18</w:t>
            </w:r>
          </w:p>
        </w:tc>
      </w:tr>
      <w:tr w:rsidR="00DA3203" w:rsidRPr="0054240E" w:rsidTr="00C0212A">
        <w:trPr>
          <w:trHeight w:val="765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Краткая история развития знаний о строении и функциях организма человека</w:t>
            </w:r>
            <w:r>
              <w:rPr>
                <w:bCs/>
                <w:i/>
                <w:iCs/>
                <w:sz w:val="24"/>
                <w:szCs w:val="24"/>
              </w:rPr>
              <w:t xml:space="preserve"> -1 час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Краткая история развития знаний о человеке.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Вклад в изучение человека Гиппократа, Авиценны, Аристотеля, Галена, Везалия, Гарвея,  Леонардо да Винчи и проч. Предмет анатомии, физиологии, гигиены.</w:t>
            </w:r>
            <w:proofErr w:type="gramEnd"/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вклад ученых в развитие анатомии</w:t>
            </w:r>
          </w:p>
        </w:tc>
        <w:tc>
          <w:tcPr>
            <w:tcW w:w="1862" w:type="dxa"/>
          </w:tcPr>
          <w:p w:rsidR="00B05D06" w:rsidRDefault="00B05D06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Конспектирование текста учебника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21</w:t>
            </w:r>
          </w:p>
        </w:tc>
      </w:tr>
      <w:tr w:rsidR="00DA3203" w:rsidRPr="0054240E" w:rsidTr="00C0212A">
        <w:trPr>
          <w:trHeight w:val="851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Общий обзор организма человека</w:t>
            </w:r>
            <w:r>
              <w:rPr>
                <w:bCs/>
                <w:i/>
                <w:iCs/>
                <w:sz w:val="24"/>
                <w:szCs w:val="24"/>
              </w:rPr>
              <w:t xml:space="preserve"> – 4 часа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Понятие о клеточном строении организма, строение животной клетки (ядро, цитоплазма и ее органоиды), физиология клетки.</w:t>
            </w:r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органоиды клетки. Распознавать их на таблице. Сравнивать клетки растений и животных, человека</w:t>
            </w:r>
          </w:p>
        </w:tc>
        <w:tc>
          <w:tcPr>
            <w:tcW w:w="1862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699" w:type="dxa"/>
          </w:tcPr>
          <w:p w:rsidR="00B05D06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7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Ткани и органы.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Понятие «ткань», основные типы тканей и их виды, расположение в организме.</w:t>
            </w:r>
          </w:p>
        </w:tc>
        <w:tc>
          <w:tcPr>
            <w:tcW w:w="2136" w:type="dxa"/>
          </w:tcPr>
          <w:p w:rsidR="00B05D06" w:rsidRPr="0054240E" w:rsidRDefault="00B05D06" w:rsidP="00B05D06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Давать определение понятию ткань, орган. Распознавать и описывать ткани человека. Устанавливать соответствие между строением тканей и выполняемыми функциями.</w:t>
            </w:r>
          </w:p>
        </w:tc>
        <w:tc>
          <w:tcPr>
            <w:tcW w:w="1862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34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8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Органы. Системы органов. Организм.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Понятия «Орган», «Система органов», функции основных систем и органов, их образующих. Функционирование организма как единого целого. </w:t>
            </w:r>
          </w:p>
        </w:tc>
        <w:tc>
          <w:tcPr>
            <w:tcW w:w="2136" w:type="dxa"/>
          </w:tcPr>
          <w:p w:rsidR="00B05D06" w:rsidRPr="0054240E" w:rsidRDefault="00B05D06" w:rsidP="00B05D06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описывать  ткани и органы человека. Устанавливать соответствие между строением тканей и выполняемыми функциями.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таблицами, рисунками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40</w:t>
            </w:r>
          </w:p>
        </w:tc>
      </w:tr>
      <w:tr w:rsidR="00E71DD8" w:rsidRPr="0054240E" w:rsidTr="009A336F">
        <w:trPr>
          <w:trHeight w:val="1268"/>
          <w:jc w:val="center"/>
        </w:trPr>
        <w:tc>
          <w:tcPr>
            <w:tcW w:w="421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9</w:t>
            </w:r>
          </w:p>
        </w:tc>
        <w:tc>
          <w:tcPr>
            <w:tcW w:w="31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темам « Человек как биологический вид. Происхождение человека»,  «Общий обзор организма человека».</w:t>
            </w:r>
          </w:p>
        </w:tc>
        <w:tc>
          <w:tcPr>
            <w:tcW w:w="4132" w:type="dxa"/>
            <w:gridSpan w:val="2"/>
            <w:vAlign w:val="center"/>
          </w:tcPr>
          <w:p w:rsidR="00E71DD8" w:rsidRPr="0054240E" w:rsidRDefault="00E71DD8" w:rsidP="00F25A48">
            <w:pPr>
              <w:rPr>
                <w:rFonts w:ascii="Times New Roman" w:hAnsi="Times New Roman"/>
                <w:sz w:val="24"/>
                <w:szCs w:val="24"/>
              </w:rPr>
            </w:pPr>
            <w:r w:rsidRPr="00E71DD8">
              <w:rPr>
                <w:rFonts w:ascii="Times New Roman" w:hAnsi="Times New Roman"/>
                <w:sz w:val="24"/>
                <w:szCs w:val="24"/>
              </w:rPr>
              <w:t>выполнение тестовой работы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E71DD8" w:rsidRPr="0054240E" w:rsidRDefault="00E71DD8" w:rsidP="00233D2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834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Координация и регуляция</w:t>
            </w:r>
            <w:r>
              <w:rPr>
                <w:bCs/>
                <w:i/>
                <w:iCs/>
                <w:sz w:val="24"/>
                <w:szCs w:val="24"/>
              </w:rPr>
              <w:t xml:space="preserve"> – 11 часов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Гуморальная регуляция. Эндокринный аппарат.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гуморальной регуляции, строение и функции эндокринной системы, железы входящие в нее. Железы внутренней и внешней секреции. Разнообразие гормонов и их функции. </w:t>
            </w:r>
          </w:p>
        </w:tc>
        <w:tc>
          <w:tcPr>
            <w:tcW w:w="2136" w:type="dxa"/>
          </w:tcPr>
          <w:p w:rsidR="00B05D06" w:rsidRPr="0054240E" w:rsidRDefault="00B05D06" w:rsidP="00B05D06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особенности строения и работы желез внутренней секреции, и внешней секреции. Распознавать и описывать на таблицах органы эндокринной системы.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учебника, составление таблицы</w:t>
            </w:r>
          </w:p>
        </w:tc>
        <w:tc>
          <w:tcPr>
            <w:tcW w:w="699" w:type="dxa"/>
          </w:tcPr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46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11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Строение и значение нервной системы.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и функции НС (ЦНС, периферическая НС, вегетативная, соматическая). Нейрон - структурная и функциональная единица НС, его строение и функции.</w:t>
            </w:r>
          </w:p>
        </w:tc>
        <w:tc>
          <w:tcPr>
            <w:tcW w:w="2136" w:type="dxa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особенности строения НС, функции. Распознавать и описывать на таблицах основные отделы и органы НС человека.</w:t>
            </w:r>
          </w:p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схемы, работа по вопросам учебника</w:t>
            </w:r>
          </w:p>
        </w:tc>
        <w:tc>
          <w:tcPr>
            <w:tcW w:w="699" w:type="dxa"/>
          </w:tcPr>
          <w:p w:rsidR="00C261B6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B05D0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 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12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Рефлекс. Рефлекторная дуга.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рефлекторной дуги, виды рефлексов. Рефлекторный принцип деятельности НС.</w:t>
            </w:r>
          </w:p>
        </w:tc>
        <w:tc>
          <w:tcPr>
            <w:tcW w:w="2136" w:type="dxa"/>
          </w:tcPr>
          <w:p w:rsidR="00B05D06" w:rsidRPr="0054240E" w:rsidRDefault="00964CB5" w:rsidP="00F25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рефлекса, части рефлекторной дуги.</w:t>
            </w:r>
          </w:p>
          <w:p w:rsidR="00B05D06" w:rsidRPr="0054240E" w:rsidRDefault="00B05D06" w:rsidP="00F25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699" w:type="dxa"/>
          </w:tcPr>
          <w:p w:rsidR="00B05D06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13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Строение и функции спинного мозга.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спинного мозга, рефлекторная и проводниковая функции. Соотношение деятельности спинного и головного мозга.</w:t>
            </w:r>
          </w:p>
        </w:tc>
        <w:tc>
          <w:tcPr>
            <w:tcW w:w="2136" w:type="dxa"/>
          </w:tcPr>
          <w:p w:rsidR="00B05D06" w:rsidRPr="0054240E" w:rsidRDefault="00E71DD8" w:rsidP="00E71D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строение спинного мозга,</w:t>
            </w:r>
            <w:r w:rsidR="00964CB5" w:rsidRPr="0054240E">
              <w:rPr>
                <w:rFonts w:ascii="Times New Roman" w:hAnsi="Times New Roman"/>
                <w:sz w:val="24"/>
                <w:szCs w:val="24"/>
              </w:rPr>
              <w:t xml:space="preserve"> функции. Уметь распознавать и описывать на таблицах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964CB5" w:rsidRPr="0054240E">
              <w:rPr>
                <w:rFonts w:ascii="Times New Roman" w:hAnsi="Times New Roman"/>
                <w:sz w:val="24"/>
                <w:szCs w:val="24"/>
              </w:rPr>
              <w:t>основные части</w:t>
            </w:r>
            <w:proofErr w:type="gramStart"/>
            <w:r w:rsidR="00964CB5" w:rsidRPr="005424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964CB5" w:rsidRPr="0054240E">
              <w:rPr>
                <w:rFonts w:ascii="Times New Roman" w:hAnsi="Times New Roman"/>
                <w:sz w:val="24"/>
                <w:szCs w:val="24"/>
              </w:rPr>
              <w:t xml:space="preserve">характеризовать роль спинного мозга в регуляции </w:t>
            </w:r>
            <w:r w:rsidR="00964CB5" w:rsidRPr="0054240E">
              <w:rPr>
                <w:rFonts w:ascii="Times New Roman" w:hAnsi="Times New Roman"/>
                <w:sz w:val="24"/>
                <w:szCs w:val="24"/>
              </w:rPr>
              <w:lastRenderedPageBreak/>
              <w:t>процессов жизнедеятельности.</w:t>
            </w:r>
          </w:p>
        </w:tc>
        <w:tc>
          <w:tcPr>
            <w:tcW w:w="1862" w:type="dxa"/>
          </w:tcPr>
          <w:p w:rsidR="00B05D06" w:rsidRPr="0054240E" w:rsidRDefault="00233D2B" w:rsidP="00233D2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Рисунок – строение  спинного мозга – в тетради</w:t>
            </w:r>
          </w:p>
        </w:tc>
        <w:tc>
          <w:tcPr>
            <w:tcW w:w="699" w:type="dxa"/>
          </w:tcPr>
          <w:p w:rsidR="00B05D06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C261B6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Строение и функции головного мозга.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ГМ (задний, средний и передний мозг). Строение и функции заднего и среднего мозга. Значение этих отделов ГМ для осуществления жизнедеятельности человека.</w:t>
            </w:r>
          </w:p>
        </w:tc>
        <w:tc>
          <w:tcPr>
            <w:tcW w:w="2136" w:type="dxa"/>
          </w:tcPr>
          <w:p w:rsidR="00B05D06" w:rsidRPr="0054240E" w:rsidRDefault="00B05D06" w:rsidP="00E71DD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особенности строения</w:t>
            </w:r>
            <w:r w:rsidR="00E71DD8">
              <w:rPr>
                <w:rFonts w:ascii="Times New Roman" w:hAnsi="Times New Roman"/>
                <w:sz w:val="24"/>
                <w:szCs w:val="24"/>
              </w:rPr>
              <w:t xml:space="preserve"> ГМ</w:t>
            </w:r>
            <w:r w:rsidRPr="0054240E">
              <w:rPr>
                <w:rFonts w:ascii="Times New Roman" w:hAnsi="Times New Roman"/>
                <w:sz w:val="24"/>
                <w:szCs w:val="24"/>
              </w:rPr>
              <w:t xml:space="preserve">, отделы </w:t>
            </w:r>
            <w:r w:rsidR="00E71DD8">
              <w:rPr>
                <w:rFonts w:ascii="Times New Roman" w:hAnsi="Times New Roman"/>
                <w:sz w:val="24"/>
                <w:szCs w:val="24"/>
              </w:rPr>
              <w:t>ГМ</w:t>
            </w:r>
            <w:r w:rsidRPr="0054240E">
              <w:rPr>
                <w:rFonts w:ascii="Times New Roman" w:hAnsi="Times New Roman"/>
                <w:sz w:val="24"/>
                <w:szCs w:val="24"/>
              </w:rPr>
              <w:t>, их функции. Распознавать и описывать на таблица</w:t>
            </w:r>
            <w:r w:rsidR="00E71DD8">
              <w:rPr>
                <w:rFonts w:ascii="Times New Roman" w:hAnsi="Times New Roman"/>
                <w:sz w:val="24"/>
                <w:szCs w:val="24"/>
              </w:rPr>
              <w:t>х основные части ГМ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 w:rsidRPr="00233D2B">
              <w:rPr>
                <w:sz w:val="24"/>
                <w:szCs w:val="24"/>
              </w:rPr>
              <w:t>работа по вопросам учебника</w:t>
            </w:r>
          </w:p>
        </w:tc>
        <w:tc>
          <w:tcPr>
            <w:tcW w:w="699" w:type="dxa"/>
          </w:tcPr>
          <w:p w:rsidR="00B05D0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15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Большие полушария переднего мозга.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переднего мозга, особенности строения полушарий большого мозга.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Функции  долей и зон коры полушарий</w:t>
            </w:r>
          </w:p>
        </w:tc>
        <w:tc>
          <w:tcPr>
            <w:tcW w:w="2136" w:type="dxa"/>
          </w:tcPr>
          <w:p w:rsidR="00B05D06" w:rsidRPr="0054240E" w:rsidRDefault="00964CB5" w:rsidP="00964CB5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Знать особенности строения БП головного мозга. Уметь распознавать и описывать на таблицах основные части БП головного мозга.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699" w:type="dxa"/>
          </w:tcPr>
          <w:p w:rsidR="00B05D0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E71DD8" w:rsidRPr="0054240E" w:rsidTr="009A336F">
        <w:trPr>
          <w:trHeight w:val="1268"/>
          <w:jc w:val="center"/>
        </w:trPr>
        <w:tc>
          <w:tcPr>
            <w:tcW w:w="421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16</w:t>
            </w:r>
          </w:p>
        </w:tc>
        <w:tc>
          <w:tcPr>
            <w:tcW w:w="31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теме «</w:t>
            </w:r>
            <w:proofErr w:type="spellStart"/>
            <w:r w:rsidRPr="0054240E">
              <w:rPr>
                <w:sz w:val="24"/>
                <w:szCs w:val="24"/>
              </w:rPr>
              <w:t>Коодинация</w:t>
            </w:r>
            <w:proofErr w:type="spellEnd"/>
            <w:r w:rsidRPr="0054240E">
              <w:rPr>
                <w:sz w:val="24"/>
                <w:szCs w:val="24"/>
              </w:rPr>
              <w:t xml:space="preserve"> и регуляция».</w:t>
            </w:r>
          </w:p>
        </w:tc>
        <w:tc>
          <w:tcPr>
            <w:tcW w:w="4132" w:type="dxa"/>
            <w:gridSpan w:val="2"/>
            <w:vAlign w:val="center"/>
          </w:tcPr>
          <w:p w:rsidR="00E71DD8" w:rsidRPr="0054240E" w:rsidRDefault="00E71DD8" w:rsidP="00F25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тестовой работы</w:t>
            </w:r>
            <w:r w:rsidRPr="0054240E">
              <w:rPr>
                <w:rFonts w:ascii="Times New Roman" w:hAnsi="Times New Roman"/>
                <w:sz w:val="24"/>
                <w:szCs w:val="24"/>
              </w:rPr>
              <w:t xml:space="preserve">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Тестовая работа</w:t>
            </w:r>
          </w:p>
        </w:tc>
        <w:tc>
          <w:tcPr>
            <w:tcW w:w="69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17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Анализаторы (органы чувств), их строение. Зрительный анализатор.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4F6DF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«анализатор», общий план </w:t>
            </w:r>
            <w:r w:rsidR="00E71DD8">
              <w:rPr>
                <w:rFonts w:ascii="Times New Roman" w:eastAsia="Times New Roman" w:hAnsi="Times New Roman"/>
                <w:sz w:val="24"/>
                <w:szCs w:val="24"/>
              </w:rPr>
              <w:t xml:space="preserve"> их строения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(на</w:t>
            </w:r>
            <w:r w:rsidR="00E71DD8">
              <w:rPr>
                <w:rFonts w:ascii="Times New Roman" w:eastAsia="Times New Roman" w:hAnsi="Times New Roman"/>
                <w:sz w:val="24"/>
                <w:szCs w:val="24"/>
              </w:rPr>
              <w:t xml:space="preserve"> примере зрительного</w:t>
            </w:r>
            <w:proofErr w:type="gramStart"/>
            <w:r w:rsidR="00E71D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proofErr w:type="gram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, виды анализаторов, их спец</w:t>
            </w:r>
            <w:r w:rsidR="00E71DD8">
              <w:rPr>
                <w:rFonts w:ascii="Times New Roman" w:eastAsia="Times New Roman" w:hAnsi="Times New Roman"/>
                <w:sz w:val="24"/>
                <w:szCs w:val="24"/>
              </w:rPr>
              <w:t xml:space="preserve">ифичность, значение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в восприятии и анализе раздражений, действующих на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136" w:type="dxa"/>
          </w:tcPr>
          <w:p w:rsidR="00B05D06" w:rsidRPr="0054240E" w:rsidRDefault="00B05D06" w:rsidP="00964CB5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Называть особенности строения органа зрения и зрительного анализатора. Распознавать и описывать на таблице основные части органа зрения  и зрительного анализатора.</w:t>
            </w:r>
          </w:p>
        </w:tc>
        <w:tc>
          <w:tcPr>
            <w:tcW w:w="1862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699" w:type="dxa"/>
          </w:tcPr>
          <w:p w:rsidR="00B05D0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Анализаторы слуха и равновесия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и функции анализаторов слуха и равновесия. Гигиена органа слуха. Связующая роль организм - среда.</w:t>
            </w:r>
          </w:p>
        </w:tc>
        <w:tc>
          <w:tcPr>
            <w:tcW w:w="2136" w:type="dxa"/>
          </w:tcPr>
          <w:p w:rsidR="00B05D06" w:rsidRPr="0054240E" w:rsidRDefault="00B05D06" w:rsidP="00E71DD8">
            <w:pPr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особенности строения органа слуха и равновесия. Распознавать и описывать на таблице</w:t>
            </w:r>
            <w:r w:rsidR="00E71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части. Использовать приобретенные знания  для профилактики заболеваний органов слуха.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рисунками, карточками</w:t>
            </w:r>
          </w:p>
        </w:tc>
        <w:tc>
          <w:tcPr>
            <w:tcW w:w="699" w:type="dxa"/>
          </w:tcPr>
          <w:p w:rsidR="00B05D0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19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Кожно-мышечная чувствительность. Обоняние, вкус.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Строение, функции и локализация органов кожно-мышечного чувства, обоняния и вкуса. Взаимодействие и взаимный контроль анализаторов</w:t>
            </w:r>
          </w:p>
        </w:tc>
        <w:tc>
          <w:tcPr>
            <w:tcW w:w="2136" w:type="dxa"/>
          </w:tcPr>
          <w:p w:rsidR="008D2597" w:rsidRPr="0054240E" w:rsidRDefault="008D2597" w:rsidP="008D2597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Части органов</w:t>
            </w:r>
            <w:r w:rsidRPr="0054240E">
              <w:rPr>
                <w:b/>
                <w:sz w:val="24"/>
                <w:szCs w:val="24"/>
              </w:rPr>
              <w:t xml:space="preserve"> к</w:t>
            </w:r>
            <w:r w:rsidRPr="0054240E">
              <w:rPr>
                <w:sz w:val="24"/>
                <w:szCs w:val="24"/>
              </w:rPr>
              <w:t>ожно-мышечной чувствительности, обоняния, вкуса.</w:t>
            </w:r>
          </w:p>
          <w:p w:rsidR="00B05D06" w:rsidRPr="0054240E" w:rsidRDefault="008D2597" w:rsidP="008D2597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Знать роль органов обоняния, вкуса в жизни человека;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Рисунки, текст учебника</w:t>
            </w:r>
          </w:p>
        </w:tc>
        <w:tc>
          <w:tcPr>
            <w:tcW w:w="699" w:type="dxa"/>
          </w:tcPr>
          <w:p w:rsidR="00B05D0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20</w:t>
            </w:r>
          </w:p>
        </w:tc>
        <w:tc>
          <w:tcPr>
            <w:tcW w:w="31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Чувствительность анализаторов. Взаимодействие анализаторов, их взаимозаменяемость. Систематизация и обобщение знаний по теме «Анализаторы»</w:t>
            </w:r>
          </w:p>
        </w:tc>
        <w:tc>
          <w:tcPr>
            <w:tcW w:w="1881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996" w:type="dxa"/>
            <w:vAlign w:val="center"/>
          </w:tcPr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и функции анализаторов человека в их взаимосвязи</w:t>
            </w:r>
          </w:p>
          <w:p w:rsidR="00B05D06" w:rsidRPr="0054240E" w:rsidRDefault="00B05D0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05D06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Уметь объяснять чувствительность анализаторов, их взаимодействие и взаимозаменяемость.</w:t>
            </w:r>
          </w:p>
        </w:tc>
        <w:tc>
          <w:tcPr>
            <w:tcW w:w="1862" w:type="dxa"/>
          </w:tcPr>
          <w:p w:rsidR="00B05D06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699" w:type="dxa"/>
          </w:tcPr>
          <w:p w:rsidR="00B05D06" w:rsidRPr="0054240E" w:rsidRDefault="00B05D06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851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Опора и движение</w:t>
            </w:r>
            <w:r>
              <w:rPr>
                <w:bCs/>
                <w:i/>
                <w:iCs/>
                <w:sz w:val="24"/>
                <w:szCs w:val="24"/>
              </w:rPr>
              <w:t xml:space="preserve"> – 6 часов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21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Строение и свойства костей, типы их соединений. 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Строение и химический состав костей, типы костей 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(трубчатые, губчатые, плоские). Взаимосвязь строения и функций кости. Расположение в организме.</w:t>
            </w:r>
          </w:p>
        </w:tc>
        <w:tc>
          <w:tcPr>
            <w:tcW w:w="2136" w:type="dxa"/>
          </w:tcPr>
          <w:p w:rsidR="008D2597" w:rsidRPr="0054240E" w:rsidRDefault="008D2597">
            <w:pPr>
              <w:pStyle w:val="a9"/>
              <w:spacing w:before="0" w:beforeAutospacing="0" w:after="0" w:afterAutospacing="0"/>
              <w:ind w:right="-108"/>
              <w:rPr>
                <w:iCs/>
              </w:rPr>
            </w:pPr>
            <w:r w:rsidRPr="0054240E">
              <w:rPr>
                <w:iCs/>
              </w:rPr>
              <w:lastRenderedPageBreak/>
              <w:t>Знать состав и свойства костей, значение опорно-двигательной системы.</w:t>
            </w:r>
          </w:p>
          <w:p w:rsidR="008D2597" w:rsidRPr="0054240E" w:rsidRDefault="008D2597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54240E">
              <w:rPr>
                <w:iCs/>
              </w:rPr>
              <w:lastRenderedPageBreak/>
              <w:t>Характеризовать типы  соединений костей.</w:t>
            </w:r>
          </w:p>
          <w:p w:rsidR="008D2597" w:rsidRPr="0054240E" w:rsidRDefault="008D2597" w:rsidP="008D2597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862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lastRenderedPageBreak/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699" w:type="dxa"/>
          </w:tcPr>
          <w:p w:rsidR="00605D0B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8D2597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Скелет человека, его значение и строение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Строение и функции ОДА, строение скелета, особенности скелета человека, связанные с </w:t>
            </w:r>
            <w:proofErr w:type="spell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прямохождением</w:t>
            </w:r>
            <w:proofErr w:type="spell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и трудовой деятельностью</w:t>
            </w:r>
          </w:p>
        </w:tc>
        <w:tc>
          <w:tcPr>
            <w:tcW w:w="2136" w:type="dxa"/>
          </w:tcPr>
          <w:p w:rsidR="008D2597" w:rsidRPr="0054240E" w:rsidRDefault="008D2597" w:rsidP="008D2597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54240E">
              <w:rPr>
                <w:iCs/>
              </w:rPr>
              <w:t xml:space="preserve">Называть части опорно-двигательной системы (скелет), основные отделы скелета (кости). </w:t>
            </w:r>
            <w:r w:rsidRPr="0054240E">
              <w:t xml:space="preserve">Приводить примеры приспособленности скелета человека к </w:t>
            </w:r>
            <w:proofErr w:type="spellStart"/>
            <w:r w:rsidRPr="0054240E">
              <w:t>прямохождению</w:t>
            </w:r>
            <w:proofErr w:type="spellEnd"/>
            <w:r w:rsidRPr="0054240E">
              <w:t xml:space="preserve"> и трудовой деятельности;</w:t>
            </w:r>
          </w:p>
        </w:tc>
        <w:tc>
          <w:tcPr>
            <w:tcW w:w="1862" w:type="dxa"/>
          </w:tcPr>
          <w:p w:rsidR="008D2597" w:rsidRPr="0054240E" w:rsidRDefault="00233D2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в тетради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23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Первая помощь при растяжении связок, вывихах суставов, переломах костей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Виды травм скелета (ушибы, растяжения связок, вывихи суставов, переломы костей), последовательность действий при оказании первой помощи. Профилактика нарушений ОДА.</w:t>
            </w:r>
          </w:p>
        </w:tc>
        <w:tc>
          <w:tcPr>
            <w:tcW w:w="2136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Уметь оказать первую помощь себе и окружающим при травмах опорн</w:t>
            </w:r>
            <w:proofErr w:type="gramStart"/>
            <w:r w:rsidRPr="0054240E">
              <w:rPr>
                <w:sz w:val="24"/>
                <w:szCs w:val="24"/>
              </w:rPr>
              <w:t>о-</w:t>
            </w:r>
            <w:proofErr w:type="gramEnd"/>
            <w:r w:rsidRPr="0054240E">
              <w:rPr>
                <w:sz w:val="24"/>
                <w:szCs w:val="24"/>
              </w:rPr>
              <w:t xml:space="preserve"> двигательной системы (при растяжении связок, вывихах суставов, переломах костей).</w:t>
            </w:r>
          </w:p>
        </w:tc>
        <w:tc>
          <w:tcPr>
            <w:tcW w:w="1862" w:type="dxa"/>
          </w:tcPr>
          <w:p w:rsidR="008D2597" w:rsidRDefault="008D2597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Таблица, материал с уроков ОБЖ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24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Мышцы, их строение и функции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строения скелетной мускулатуры, их прикрепления к костям, действие мышц антагонистов и синергистов, основные группы мышц и их расположение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организме. Типы мышц.</w:t>
            </w:r>
          </w:p>
        </w:tc>
        <w:tc>
          <w:tcPr>
            <w:tcW w:w="2136" w:type="dxa"/>
          </w:tcPr>
          <w:p w:rsidR="008D2597" w:rsidRPr="0054240E" w:rsidRDefault="008D2597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lastRenderedPageBreak/>
              <w:t>Знать  основные типы мышц, их строение и функции.</w:t>
            </w:r>
          </w:p>
          <w:p w:rsidR="008D2597" w:rsidRPr="0054240E" w:rsidRDefault="008D2597" w:rsidP="008D2597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54240E">
              <w:rPr>
                <w:iCs/>
              </w:rPr>
              <w:t xml:space="preserve">Характеризовать типы мышц; </w:t>
            </w:r>
          </w:p>
        </w:tc>
        <w:tc>
          <w:tcPr>
            <w:tcW w:w="1862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№6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Работа мышц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Двигательная единица (</w:t>
            </w:r>
            <w:proofErr w:type="spell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мотонейрон</w:t>
            </w:r>
            <w:proofErr w:type="spell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), механизм мышечного сокращения. Изменения мышц при тренировках, причины их утомления, механизмы повышения работоспособности мышц.</w:t>
            </w:r>
          </w:p>
        </w:tc>
        <w:tc>
          <w:tcPr>
            <w:tcW w:w="2136" w:type="dxa"/>
          </w:tcPr>
          <w:p w:rsidR="008D2597" w:rsidRPr="0054240E" w:rsidRDefault="008D2597">
            <w:pPr>
              <w:pStyle w:val="2"/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4240E">
              <w:rPr>
                <w:iCs/>
                <w:sz w:val="24"/>
              </w:rPr>
              <w:t>Влияние нагрузки и ритма на работу мышц, причины их утомления.</w:t>
            </w:r>
          </w:p>
          <w:p w:rsidR="008D2597" w:rsidRPr="0054240E" w:rsidRDefault="008D2597" w:rsidP="008D2597">
            <w:pPr>
              <w:pStyle w:val="2"/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4240E">
              <w:rPr>
                <w:sz w:val="24"/>
              </w:rPr>
              <w:t>Характеризовать работу мышц.</w:t>
            </w:r>
            <w:r w:rsidRPr="0054240E">
              <w:rPr>
                <w:sz w:val="24"/>
              </w:rPr>
              <w:br/>
            </w:r>
          </w:p>
        </w:tc>
        <w:tc>
          <w:tcPr>
            <w:tcW w:w="1862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26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Двигательная активность и здоровье человека. Систематизация и обобщение знаний по теме «Опора и движение».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555D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Влияние физических</w:t>
            </w:r>
            <w:r w:rsidR="00555DEE">
              <w:rPr>
                <w:rFonts w:ascii="Times New Roman" w:eastAsia="Times New Roman" w:hAnsi="Times New Roman"/>
                <w:sz w:val="24"/>
                <w:szCs w:val="24"/>
              </w:rPr>
              <w:t xml:space="preserve"> упражнений на формирование ОДА.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Предупреждение развития сколиоза, плоскостопия.</w:t>
            </w:r>
          </w:p>
        </w:tc>
        <w:tc>
          <w:tcPr>
            <w:tcW w:w="2136" w:type="dxa"/>
          </w:tcPr>
          <w:p w:rsidR="008D2597" w:rsidRPr="0054240E" w:rsidRDefault="008D2597">
            <w:pPr>
              <w:pStyle w:val="2"/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4240E">
              <w:rPr>
                <w:iCs/>
                <w:sz w:val="24"/>
              </w:rPr>
              <w:t>Знать роль двигательной активности в сохранении здоровья, меры, предупреждающие нарушение осанки, развитие плоскостопия;</w:t>
            </w:r>
          </w:p>
          <w:p w:rsidR="008D2597" w:rsidRPr="0054240E" w:rsidRDefault="008D2597" w:rsidP="008D2597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862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№8</w:t>
            </w:r>
          </w:p>
        </w:tc>
        <w:tc>
          <w:tcPr>
            <w:tcW w:w="699" w:type="dxa"/>
          </w:tcPr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902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Внутренняя среда организма</w:t>
            </w:r>
            <w:r>
              <w:rPr>
                <w:bCs/>
                <w:i/>
                <w:iCs/>
                <w:sz w:val="24"/>
                <w:szCs w:val="24"/>
              </w:rPr>
              <w:t xml:space="preserve"> – 4 часа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27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Внутренняя среда организма и её значение. 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Понятие о внутренней среде организма, ее состав, роль в организме. Значение гомеостаза для нормального функционирования организма.</w:t>
            </w:r>
          </w:p>
        </w:tc>
        <w:tc>
          <w:tcPr>
            <w:tcW w:w="2136" w:type="dxa"/>
          </w:tcPr>
          <w:p w:rsidR="008D2597" w:rsidRPr="0054240E" w:rsidRDefault="008D2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компоненты внутренней среды организма, раскрывать роль внутренней среды организма, ее компонентов.</w:t>
            </w:r>
          </w:p>
        </w:tc>
        <w:tc>
          <w:tcPr>
            <w:tcW w:w="1862" w:type="dxa"/>
          </w:tcPr>
          <w:p w:rsidR="008D2597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28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Кровь. Плазма крови, ее состав. Клетки крови.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 крови, ее строение как соединительной ткани, функции в организме,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роль свертывания в предохранении от потерь крови. Строение и функции ФЭК (тромбоциты, эритроциты, лейкоциты).</w:t>
            </w:r>
          </w:p>
        </w:tc>
        <w:tc>
          <w:tcPr>
            <w:tcW w:w="2136" w:type="dxa"/>
          </w:tcPr>
          <w:p w:rsidR="008D2597" w:rsidRPr="0054240E" w:rsidRDefault="008D2597" w:rsidP="008D2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 взаимосвязи строения клеток крови с выполняемыми </w:t>
            </w:r>
            <w:proofErr w:type="spellStart"/>
            <w:r w:rsidRPr="0054240E">
              <w:rPr>
                <w:rFonts w:ascii="Times New Roman" w:hAnsi="Times New Roman"/>
                <w:sz w:val="24"/>
                <w:szCs w:val="24"/>
              </w:rPr>
              <w:t>функциями</w:t>
            </w:r>
            <w:proofErr w:type="gramStart"/>
            <w:r w:rsidRPr="0054240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4240E">
              <w:rPr>
                <w:rFonts w:ascii="Times New Roman" w:hAnsi="Times New Roman"/>
                <w:sz w:val="24"/>
                <w:szCs w:val="24"/>
              </w:rPr>
              <w:t>абот</w:t>
            </w: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>ать</w:t>
            </w:r>
            <w:proofErr w:type="spellEnd"/>
            <w:r w:rsidRPr="0054240E">
              <w:rPr>
                <w:rFonts w:ascii="Times New Roman" w:hAnsi="Times New Roman"/>
                <w:sz w:val="24"/>
                <w:szCs w:val="24"/>
              </w:rPr>
              <w:t xml:space="preserve"> с микроскопом и микропрепаратами.</w:t>
            </w:r>
          </w:p>
        </w:tc>
        <w:tc>
          <w:tcPr>
            <w:tcW w:w="1862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lastRenderedPageBreak/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№9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Иммунитет. 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Защитные свойства организма, антигены и антитела, виды иммунитета и механизмы их формирования. Вакцины и сыворотки. Особенности строения и функционирования лимфоцитов и лейкоцитов.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pStyle w:val="a9"/>
            </w:pPr>
            <w:r w:rsidRPr="0054240E">
              <w:rPr>
                <w:iCs/>
              </w:rPr>
              <w:t>Иммунитет</w:t>
            </w:r>
            <w:r w:rsidRPr="0054240E">
              <w:t xml:space="preserve">, </w:t>
            </w:r>
            <w:r w:rsidRPr="0054240E">
              <w:rPr>
                <w:iCs/>
              </w:rPr>
              <w:t>инфекционные заболевания</w:t>
            </w:r>
            <w:r w:rsidRPr="0054240E">
              <w:t xml:space="preserve">; значение прививок и лечебных </w:t>
            </w:r>
            <w:proofErr w:type="spellStart"/>
            <w:r w:rsidRPr="0054240E">
              <w:t>сывороток</w:t>
            </w:r>
            <w:proofErr w:type="gramStart"/>
            <w:r w:rsidRPr="0054240E">
              <w:t>,;</w:t>
            </w:r>
            <w:proofErr w:type="gramEnd"/>
            <w:r w:rsidRPr="0054240E">
              <w:t>основы</w:t>
            </w:r>
            <w:proofErr w:type="spellEnd"/>
            <w:r w:rsidRPr="0054240E">
              <w:t xml:space="preserve"> учения И.И. Мечникова о защитных свойствах крови;- соблюдать правила личной и общественной гигиены, предупреждающие распространение СПИДа и других инфекционных заболеваний;</w:t>
            </w:r>
          </w:p>
          <w:p w:rsidR="008D2597" w:rsidRPr="0054240E" w:rsidRDefault="008D2597" w:rsidP="00E04AC6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862" w:type="dxa"/>
          </w:tcPr>
          <w:p w:rsidR="008D2597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учебника, поиск дополнительной информации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30</w:t>
            </w:r>
          </w:p>
        </w:tc>
        <w:tc>
          <w:tcPr>
            <w:tcW w:w="319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Группы крови. Переливание крови.</w:t>
            </w:r>
          </w:p>
        </w:tc>
        <w:tc>
          <w:tcPr>
            <w:tcW w:w="1881" w:type="dxa"/>
          </w:tcPr>
          <w:p w:rsidR="008D2597" w:rsidRPr="0054240E" w:rsidRDefault="008D2597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D2597" w:rsidRPr="0054240E" w:rsidRDefault="008D2597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4 группах крови (наличие разных агглютининов и </w:t>
            </w:r>
            <w:proofErr w:type="spell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агглютиногенов</w:t>
            </w:r>
            <w:proofErr w:type="spell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), переливание крови.</w:t>
            </w:r>
          </w:p>
        </w:tc>
        <w:tc>
          <w:tcPr>
            <w:tcW w:w="2136" w:type="dxa"/>
          </w:tcPr>
          <w:p w:rsidR="008D2597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Знать группы крови и принцип их переливания. Уметь объяснять, что такое резус фактор и его влияние на плод матери.</w:t>
            </w:r>
          </w:p>
        </w:tc>
        <w:tc>
          <w:tcPr>
            <w:tcW w:w="1862" w:type="dxa"/>
          </w:tcPr>
          <w:p w:rsidR="008D2597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схемы</w:t>
            </w:r>
          </w:p>
        </w:tc>
        <w:tc>
          <w:tcPr>
            <w:tcW w:w="699" w:type="dxa"/>
          </w:tcPr>
          <w:p w:rsidR="008D2597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</w:tr>
      <w:tr w:rsidR="005E21D8" w:rsidRPr="0054240E" w:rsidTr="00C0212A">
        <w:trPr>
          <w:trHeight w:val="834"/>
          <w:jc w:val="center"/>
        </w:trPr>
        <w:tc>
          <w:tcPr>
            <w:tcW w:w="11389" w:type="dxa"/>
            <w:gridSpan w:val="8"/>
          </w:tcPr>
          <w:p w:rsidR="005E21D8" w:rsidRDefault="005E21D8" w:rsidP="00DC2978">
            <w:pPr>
              <w:pStyle w:val="a4"/>
              <w:rPr>
                <w:sz w:val="24"/>
                <w:szCs w:val="24"/>
              </w:rPr>
            </w:pPr>
          </w:p>
          <w:p w:rsidR="005E21D8" w:rsidRPr="005E21D8" w:rsidRDefault="005E21D8" w:rsidP="005E21D8">
            <w:pPr>
              <w:pStyle w:val="a4"/>
              <w:rPr>
                <w:sz w:val="24"/>
                <w:szCs w:val="24"/>
              </w:rPr>
            </w:pPr>
            <w:r w:rsidRPr="005E21D8">
              <w:rPr>
                <w:bCs/>
                <w:i/>
                <w:iCs/>
                <w:sz w:val="24"/>
                <w:szCs w:val="24"/>
              </w:rPr>
              <w:t>Транспорт веществ</w:t>
            </w:r>
            <w:r>
              <w:rPr>
                <w:bCs/>
                <w:i/>
                <w:iCs/>
                <w:sz w:val="24"/>
                <w:szCs w:val="24"/>
              </w:rPr>
              <w:t xml:space="preserve"> – 5 часов</w:t>
            </w:r>
          </w:p>
          <w:p w:rsidR="005E21D8" w:rsidRPr="0054240E" w:rsidRDefault="005E21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31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Органы кровообращения.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Строение сердца и сосудов (вены, артерии, капилляры). Транспортные системы организма. Закономерности движения крови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лимфы по сосудам.  Значение кровообращения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pStyle w:val="aa"/>
              <w:spacing w:line="220" w:lineRule="atLeast"/>
              <w:rPr>
                <w:sz w:val="24"/>
                <w:szCs w:val="24"/>
                <w:lang w:eastAsia="en-US"/>
              </w:rPr>
            </w:pPr>
            <w:r w:rsidRPr="0054240E">
              <w:rPr>
                <w:sz w:val="24"/>
                <w:szCs w:val="24"/>
              </w:rPr>
              <w:lastRenderedPageBreak/>
              <w:t>Называть органы кровообращения, сосуды, отделы сердца.</w:t>
            </w:r>
            <w:r w:rsidR="00555DEE">
              <w:rPr>
                <w:sz w:val="24"/>
                <w:szCs w:val="24"/>
              </w:rPr>
              <w:t xml:space="preserve"> </w:t>
            </w:r>
            <w:r w:rsidRPr="0054240E">
              <w:rPr>
                <w:sz w:val="24"/>
                <w:szCs w:val="24"/>
              </w:rPr>
              <w:t>Распознавать на таблицах, моделях, муляжах органы кровообращения.</w:t>
            </w:r>
          </w:p>
        </w:tc>
        <w:tc>
          <w:tcPr>
            <w:tcW w:w="1862" w:type="dxa"/>
          </w:tcPr>
          <w:p w:rsidR="00E04AC6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таблицы, рисунки.</w:t>
            </w:r>
          </w:p>
        </w:tc>
        <w:tc>
          <w:tcPr>
            <w:tcW w:w="699" w:type="dxa"/>
          </w:tcPr>
          <w:p w:rsidR="00605D0B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E04AC6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Работа сердца.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F25A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Сердечный цикл и его фазы. Регуляция работы сердца (автоматизм сердца, регуляция </w:t>
            </w:r>
            <w:proofErr w:type="spell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Нс</w:t>
            </w:r>
            <w:proofErr w:type="spell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Называть отделы сердца; понимать суть автоматизма в работе сердца; влияние алкоголя и курения на сердце и сосуды, их работу.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№10</w:t>
            </w:r>
          </w:p>
        </w:tc>
        <w:tc>
          <w:tcPr>
            <w:tcW w:w="699" w:type="dxa"/>
          </w:tcPr>
          <w:p w:rsidR="00E04AC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33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Движение крови и лимфы по сосудам.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Причины движения крови и лимфы по сосудам. Кровяное давление и его изменения. Пульс.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t xml:space="preserve">Раскрывать сущность понятий </w:t>
            </w:r>
            <w:r w:rsidRPr="0054240E">
              <w:rPr>
                <w:iCs/>
                <w:sz w:val="24"/>
              </w:rPr>
              <w:t>пульс</w:t>
            </w:r>
            <w:r w:rsidRPr="0054240E">
              <w:rPr>
                <w:sz w:val="24"/>
              </w:rPr>
              <w:t xml:space="preserve">, </w:t>
            </w:r>
            <w:r w:rsidRPr="0054240E">
              <w:rPr>
                <w:iCs/>
                <w:sz w:val="24"/>
              </w:rPr>
              <w:t>кровяное давление</w:t>
            </w:r>
            <w:r w:rsidRPr="0054240E">
              <w:rPr>
                <w:sz w:val="24"/>
              </w:rPr>
              <w:t xml:space="preserve">; изменения крови в кругах кровообращения; </w:t>
            </w:r>
          </w:p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№11</w:t>
            </w:r>
          </w:p>
        </w:tc>
        <w:tc>
          <w:tcPr>
            <w:tcW w:w="699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605D0B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34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Заболевания </w:t>
            </w:r>
            <w:proofErr w:type="gramStart"/>
            <w:r w:rsidRPr="0054240E">
              <w:rPr>
                <w:sz w:val="24"/>
                <w:szCs w:val="24"/>
              </w:rPr>
              <w:t>сердечно-сосудистой</w:t>
            </w:r>
            <w:proofErr w:type="gramEnd"/>
            <w:r w:rsidRPr="0054240E">
              <w:rPr>
                <w:sz w:val="24"/>
                <w:szCs w:val="24"/>
              </w:rPr>
              <w:t xml:space="preserve"> системы, их предупреждение. Первая помощь при кровотечениях.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и функции лимфатической системы. Значение работы лимфатической система для сохранения здоровья человека</w:t>
            </w:r>
            <w:r w:rsidRPr="0054240E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E04AC6" w:rsidRPr="0054240E" w:rsidRDefault="00E04AC6">
            <w:pPr>
              <w:pStyle w:val="a9"/>
              <w:spacing w:before="0" w:beforeAutospacing="0" w:after="0" w:afterAutospacing="0"/>
              <w:ind w:right="-108"/>
            </w:pPr>
            <w:r w:rsidRPr="0054240E">
              <w:t>Раскрывать сущность; вредное влияние алкоголя и курения на сердце и сосуды, их работу.</w:t>
            </w:r>
          </w:p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Уметь подсчитывать пульс, измерять артериальное давление.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№12</w:t>
            </w:r>
          </w:p>
        </w:tc>
        <w:tc>
          <w:tcPr>
            <w:tcW w:w="699" w:type="dxa"/>
          </w:tcPr>
          <w:p w:rsidR="00E04AC6" w:rsidRDefault="00605D0B" w:rsidP="00605D0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F2909" w:rsidP="00605D0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5D0B">
              <w:rPr>
                <w:sz w:val="24"/>
                <w:szCs w:val="24"/>
              </w:rPr>
              <w:t>55</w:t>
            </w:r>
          </w:p>
        </w:tc>
      </w:tr>
      <w:tr w:rsidR="00E71DD8" w:rsidRPr="0054240E" w:rsidTr="009A336F">
        <w:trPr>
          <w:trHeight w:val="1268"/>
          <w:jc w:val="center"/>
        </w:trPr>
        <w:tc>
          <w:tcPr>
            <w:tcW w:w="421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35</w:t>
            </w:r>
          </w:p>
        </w:tc>
        <w:tc>
          <w:tcPr>
            <w:tcW w:w="31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теме «Внутренняя среда организма. Транспорт веществ».</w:t>
            </w:r>
          </w:p>
        </w:tc>
        <w:tc>
          <w:tcPr>
            <w:tcW w:w="4132" w:type="dxa"/>
            <w:gridSpan w:val="2"/>
            <w:vAlign w:val="center"/>
          </w:tcPr>
          <w:p w:rsidR="00E71DD8" w:rsidRPr="0054240E" w:rsidRDefault="00E71D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DD8">
              <w:rPr>
                <w:rFonts w:ascii="Times New Roman" w:hAnsi="Times New Roman"/>
                <w:sz w:val="24"/>
                <w:szCs w:val="24"/>
              </w:rPr>
              <w:t>выполнение тестовой работы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834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Дыхание</w:t>
            </w:r>
            <w:r>
              <w:rPr>
                <w:bCs/>
                <w:i/>
                <w:iCs/>
                <w:sz w:val="24"/>
                <w:szCs w:val="24"/>
              </w:rPr>
              <w:t xml:space="preserve"> – 5 часов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36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Строение органов дыхания. 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Сущность процесса дыхания, необходимость кислорода для организма человека. Строение органов дыхания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связи с их функциями.</w:t>
            </w:r>
          </w:p>
        </w:tc>
        <w:tc>
          <w:tcPr>
            <w:tcW w:w="2136" w:type="dxa"/>
          </w:tcPr>
          <w:p w:rsidR="00E04AC6" w:rsidRPr="0054240E" w:rsidRDefault="00E04AC6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lastRenderedPageBreak/>
              <w:t xml:space="preserve">Сущность процесса дыхания, его значением в обмене веществ и превращениях энергии в организме человека; знания о строении органов </w:t>
            </w:r>
            <w:r w:rsidRPr="0054240E">
              <w:rPr>
                <w:sz w:val="24"/>
              </w:rPr>
              <w:lastRenderedPageBreak/>
              <w:t>дыхания в связи с функциями.</w:t>
            </w:r>
          </w:p>
          <w:p w:rsidR="00E04AC6" w:rsidRPr="0054240E" w:rsidRDefault="00E04AC6" w:rsidP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E04AC6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Самостоятельное составление таблицы</w:t>
            </w:r>
          </w:p>
        </w:tc>
        <w:tc>
          <w:tcPr>
            <w:tcW w:w="699" w:type="dxa"/>
          </w:tcPr>
          <w:p w:rsidR="00605D0B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E04AC6" w:rsidRPr="0054240E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Газообмен в лёгких и тканях.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Строение легких в связи с выполняемыми ими функциями, механизм газообмена в легких и тканях.</w:t>
            </w:r>
          </w:p>
        </w:tc>
        <w:tc>
          <w:tcPr>
            <w:tcW w:w="2136" w:type="dxa"/>
          </w:tcPr>
          <w:p w:rsidR="00E04AC6" w:rsidRPr="0054240E" w:rsidRDefault="000B0C0D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Знать:</w:t>
            </w:r>
            <w:r w:rsidRPr="0054240E">
              <w:rPr>
                <w:b/>
                <w:sz w:val="24"/>
                <w:szCs w:val="24"/>
                <w:u w:val="single"/>
              </w:rPr>
              <w:t xml:space="preserve"> </w:t>
            </w:r>
            <w:r w:rsidRPr="0054240E">
              <w:rPr>
                <w:sz w:val="24"/>
                <w:szCs w:val="24"/>
              </w:rPr>
              <w:t>особенности строения легких; механизм газообмена в легких и тканях; понятие о жизненной емкости легких; сущность дыхательных движений, регуляцию вдоха и выдоха.</w:t>
            </w:r>
          </w:p>
        </w:tc>
        <w:tc>
          <w:tcPr>
            <w:tcW w:w="1862" w:type="dxa"/>
          </w:tcPr>
          <w:p w:rsidR="00E04AC6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по карточкам</w:t>
            </w:r>
          </w:p>
        </w:tc>
        <w:tc>
          <w:tcPr>
            <w:tcW w:w="699" w:type="dxa"/>
          </w:tcPr>
          <w:p w:rsidR="00E04AC6" w:rsidRDefault="00605D0B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05D0B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E71DD8" w:rsidRPr="0054240E" w:rsidTr="00E71DD8">
        <w:trPr>
          <w:trHeight w:val="692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38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Дыхательные движения. Жизненная ёмкость лёгких.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Механизм вдоха и выдоха, нейрогуморальная регуляция дыхания. Жизненная емкость легких.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Знать строение легких, характеризовать изменение состава вдыхаемого и выдыхаемого воздуха.</w:t>
            </w:r>
          </w:p>
          <w:p w:rsidR="00E04AC6" w:rsidRPr="0054240E" w:rsidRDefault="00E04AC6" w:rsidP="00E04AC6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Уметь объяснять, как осуществляется газообмен в легких и тканях.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№13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E71DD8" w:rsidRPr="0054240E" w:rsidTr="00E71DD8">
        <w:trPr>
          <w:trHeight w:val="550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39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Заболевания органов дыхания, их предупреждение. Первая помощь при нарушениях дыхания и кровообращения.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возможные нарушения дыхания, приемы первой помощи при нарушении дыхательной функции, показания к искусственному дыханию</w:t>
            </w:r>
          </w:p>
        </w:tc>
        <w:tc>
          <w:tcPr>
            <w:tcW w:w="2136" w:type="dxa"/>
          </w:tcPr>
          <w:p w:rsidR="00E04AC6" w:rsidRPr="0054240E" w:rsidRDefault="00E04AC6" w:rsidP="00E04AC6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54240E">
              <w:rPr>
                <w:sz w:val="24"/>
                <w:szCs w:val="24"/>
              </w:rPr>
              <w:t>для</w:t>
            </w:r>
            <w:proofErr w:type="gramEnd"/>
            <w:r w:rsidRPr="0054240E">
              <w:rPr>
                <w:sz w:val="24"/>
                <w:szCs w:val="24"/>
              </w:rPr>
              <w:t>:</w:t>
            </w:r>
          </w:p>
          <w:p w:rsidR="00E04AC6" w:rsidRPr="0054240E" w:rsidRDefault="00E04AC6" w:rsidP="00E04AC6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предупреждения заболеваний органов дыхания.</w:t>
            </w:r>
          </w:p>
          <w:p w:rsidR="00E04AC6" w:rsidRPr="0054240E" w:rsidRDefault="00E04AC6" w:rsidP="00E04AC6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Уметь оказывать первую помощь при остановке дыхания, простудных и других заболеваниях.</w:t>
            </w:r>
          </w:p>
        </w:tc>
        <w:tc>
          <w:tcPr>
            <w:tcW w:w="1862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 по вопросам учителя</w:t>
            </w:r>
          </w:p>
        </w:tc>
        <w:tc>
          <w:tcPr>
            <w:tcW w:w="699" w:type="dxa"/>
          </w:tcPr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E04AC6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</w:tr>
      <w:tr w:rsidR="00E71DD8" w:rsidRPr="0054240E" w:rsidTr="009A336F">
        <w:trPr>
          <w:trHeight w:val="1268"/>
          <w:jc w:val="center"/>
        </w:trPr>
        <w:tc>
          <w:tcPr>
            <w:tcW w:w="421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40</w:t>
            </w:r>
          </w:p>
        </w:tc>
        <w:tc>
          <w:tcPr>
            <w:tcW w:w="31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теме «Дыхание».</w:t>
            </w:r>
          </w:p>
        </w:tc>
        <w:tc>
          <w:tcPr>
            <w:tcW w:w="4132" w:type="dxa"/>
            <w:gridSpan w:val="2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 w:rsidRPr="00E71DD8">
              <w:rPr>
                <w:sz w:val="24"/>
                <w:szCs w:val="24"/>
              </w:rPr>
              <w:t>выполнение тестовой работы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709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 xml:space="preserve">Пищеварение </w:t>
            </w:r>
            <w:r>
              <w:rPr>
                <w:bCs/>
                <w:i/>
                <w:iCs/>
                <w:sz w:val="24"/>
                <w:szCs w:val="24"/>
              </w:rPr>
              <w:t>–</w:t>
            </w:r>
            <w:r w:rsidRPr="00102C99"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>5 часов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Понятия «пищевые продукты», «питательные вещества», их функции, общий план строения пищеварительной системы, ее функции в организме.  </w:t>
            </w:r>
          </w:p>
        </w:tc>
        <w:tc>
          <w:tcPr>
            <w:tcW w:w="2136" w:type="dxa"/>
          </w:tcPr>
          <w:p w:rsidR="00E04AC6" w:rsidRPr="0054240E" w:rsidRDefault="00E04AC6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bCs/>
                <w:iCs/>
                <w:sz w:val="24"/>
              </w:rPr>
              <w:t>Сущность биологических процессов</w:t>
            </w:r>
            <w:r w:rsidRPr="0054240E">
              <w:rPr>
                <w:sz w:val="24"/>
              </w:rPr>
              <w:t>: питание и пищеварение.</w:t>
            </w:r>
          </w:p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Характеризовать процессы пищеварения, объяснять роль желез и ферментов в процессах пищеварения</w:t>
            </w:r>
          </w:p>
        </w:tc>
        <w:tc>
          <w:tcPr>
            <w:tcW w:w="1862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и вопросы по учебнику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42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Пищеварение в ротовой полости.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3E5C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Процессы обработки пищи в ротовой полости, роль ферментов слюны, нейрогуморальная регуляция этих процессов. Влияние никотина и алкоголя на процессы пищеварения в полости рта. Механизм глотания.</w:t>
            </w:r>
          </w:p>
        </w:tc>
        <w:tc>
          <w:tcPr>
            <w:tcW w:w="2136" w:type="dxa"/>
          </w:tcPr>
          <w:p w:rsidR="00E04AC6" w:rsidRPr="0054240E" w:rsidRDefault="00E04AC6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t>Уметь объяснять процесс пищеварения в ротовой полости.</w:t>
            </w:r>
          </w:p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bCs/>
                <w:sz w:val="24"/>
                <w:szCs w:val="24"/>
              </w:rPr>
              <w:t xml:space="preserve">Изучать  биологические объекты и процессы: </w:t>
            </w:r>
            <w:r w:rsidRPr="0054240E">
              <w:rPr>
                <w:rFonts w:ascii="Times New Roman" w:hAnsi="Times New Roman"/>
                <w:sz w:val="24"/>
                <w:szCs w:val="24"/>
              </w:rPr>
              <w:t>ставить биологические эксперименты, описывать и объяснять результаты опытов.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№14</w:t>
            </w:r>
            <w:r w:rsidRPr="0054240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43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Пищеварение в желудке.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Процессы переваривания пищи в желудке. Свойства ферментов желудочного сока, условия их активности. Его роль в пищеварении, нейрогуморальная регуляция слюноотделения. </w:t>
            </w:r>
          </w:p>
        </w:tc>
        <w:tc>
          <w:tcPr>
            <w:tcW w:w="2136" w:type="dxa"/>
          </w:tcPr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Характеризовать процессы пищеварения, объяснять роль желез и ферментов в процессах пищеварения.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№15</w:t>
            </w:r>
          </w:p>
        </w:tc>
        <w:tc>
          <w:tcPr>
            <w:tcW w:w="699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Пищеварение в кишечнике. Всасывание питательных веществ.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Процессы пищеварения в кишечнике, роль поджелудочной железы, печени кишечных желез в пищеварении, всасывание питательных веществ, этапы пищеварения в кишечнике. Строение кишечного эпителия.</w:t>
            </w:r>
          </w:p>
        </w:tc>
        <w:tc>
          <w:tcPr>
            <w:tcW w:w="2136" w:type="dxa"/>
          </w:tcPr>
          <w:p w:rsidR="000B0C0D" w:rsidRPr="0054240E" w:rsidRDefault="000B0C0D" w:rsidP="000B0C0D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Характеризовать процесс переваривания и всасывания питательных веществ в желудке и кишечнике.</w:t>
            </w:r>
          </w:p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 и работа по карточкам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45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Гигиена питания. Систематизация и обобщение знаний по теме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Гигиен</w:t>
            </w:r>
            <w:r w:rsidR="000B0C0D" w:rsidRPr="0054240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пищеварительной системы. Причины и профилактика заболеваний ЖКТ: инфекционные заболевания, заболевания, связанные с неправильным питанием.</w:t>
            </w:r>
          </w:p>
        </w:tc>
        <w:tc>
          <w:tcPr>
            <w:tcW w:w="2136" w:type="dxa"/>
          </w:tcPr>
          <w:p w:rsidR="00E04AC6" w:rsidRPr="0054240E" w:rsidRDefault="00981AFD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Знать о значении </w:t>
            </w:r>
            <w:r w:rsidR="000B0C0D" w:rsidRPr="0054240E">
              <w:rPr>
                <w:sz w:val="24"/>
                <w:szCs w:val="24"/>
              </w:rPr>
              <w:t>кулинарной обработки пищи;  режим питании; меры по предупреждению желудочно-кишечных  и глистных заболеваний;</w:t>
            </w:r>
            <w:r w:rsidRPr="0054240E">
              <w:rPr>
                <w:sz w:val="24"/>
                <w:szCs w:val="24"/>
              </w:rPr>
              <w:t xml:space="preserve"> уметь оказать </w:t>
            </w:r>
            <w:r w:rsidR="000B0C0D" w:rsidRPr="0054240E">
              <w:rPr>
                <w:sz w:val="24"/>
                <w:szCs w:val="24"/>
              </w:rPr>
              <w:t xml:space="preserve"> первую помощь при желудочно-кишечных заболеваниях.</w:t>
            </w:r>
          </w:p>
        </w:tc>
        <w:tc>
          <w:tcPr>
            <w:tcW w:w="1862" w:type="dxa"/>
          </w:tcPr>
          <w:p w:rsidR="00E04AC6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</w:tr>
      <w:tr w:rsidR="00102C99" w:rsidRPr="0054240E" w:rsidTr="00C0212A">
        <w:trPr>
          <w:trHeight w:val="798"/>
          <w:jc w:val="center"/>
        </w:trPr>
        <w:tc>
          <w:tcPr>
            <w:tcW w:w="11389" w:type="dxa"/>
            <w:gridSpan w:val="8"/>
          </w:tcPr>
          <w:p w:rsidR="00102C99" w:rsidRDefault="00102C99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 xml:space="preserve">Обмен веществ и энергии </w:t>
            </w:r>
            <w:r>
              <w:rPr>
                <w:bCs/>
                <w:i/>
                <w:iCs/>
                <w:sz w:val="24"/>
                <w:szCs w:val="24"/>
              </w:rPr>
              <w:t>–</w:t>
            </w:r>
            <w:r w:rsidRPr="00102C99"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>2 часа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46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Обмен веществ и энергии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Сущность обмена веществ как основной функции организма, пластический и энергетический обмен как две стороны единого процесса.</w:t>
            </w:r>
          </w:p>
        </w:tc>
        <w:tc>
          <w:tcPr>
            <w:tcW w:w="2136" w:type="dxa"/>
          </w:tcPr>
          <w:p w:rsidR="00E04AC6" w:rsidRPr="0054240E" w:rsidRDefault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Д</w:t>
            </w:r>
            <w:r w:rsidR="00E04AC6" w:rsidRPr="0054240E">
              <w:rPr>
                <w:rFonts w:ascii="Times New Roman" w:hAnsi="Times New Roman"/>
                <w:sz w:val="24"/>
                <w:szCs w:val="24"/>
              </w:rPr>
              <w:t>оказывать, что пластический и энергетический обмен - единство противоположностей.</w:t>
            </w:r>
          </w:p>
        </w:tc>
        <w:tc>
          <w:tcPr>
            <w:tcW w:w="1862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</w:p>
          <w:p w:rsidR="00E04AC6" w:rsidRPr="0054240E" w:rsidRDefault="00E04AC6" w:rsidP="00377B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240E">
              <w:rPr>
                <w:rFonts w:ascii="Times New Roman" w:hAnsi="Times New Roman"/>
                <w:sz w:val="24"/>
                <w:szCs w:val="24"/>
                <w:lang w:eastAsia="ru-RU"/>
              </w:rPr>
              <w:t>Лаб</w:t>
            </w:r>
            <w:proofErr w:type="gramStart"/>
            <w:r w:rsidRPr="0054240E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4240E">
              <w:rPr>
                <w:rFonts w:ascii="Times New Roman" w:hAnsi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5424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№16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47</w:t>
            </w:r>
          </w:p>
        </w:tc>
        <w:tc>
          <w:tcPr>
            <w:tcW w:w="319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Витамины</w:t>
            </w:r>
          </w:p>
        </w:tc>
        <w:tc>
          <w:tcPr>
            <w:tcW w:w="1881" w:type="dxa"/>
          </w:tcPr>
          <w:p w:rsidR="00E04AC6" w:rsidRPr="0054240E" w:rsidRDefault="00E04AC6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E04AC6" w:rsidRPr="0054240E" w:rsidRDefault="00E04AC6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Биологическая роль витаминов в обмене веществ, их значение для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сохранения и поддержания здоровья человека. Разнообразие витаминов и их функции.</w:t>
            </w:r>
          </w:p>
        </w:tc>
        <w:tc>
          <w:tcPr>
            <w:tcW w:w="2136" w:type="dxa"/>
          </w:tcPr>
          <w:p w:rsidR="00E04AC6" w:rsidRPr="0054240E" w:rsidRDefault="00E04AC6">
            <w:pPr>
              <w:pStyle w:val="a9"/>
              <w:spacing w:before="0" w:beforeAutospacing="0" w:after="0" w:afterAutospacing="0"/>
            </w:pPr>
            <w:r w:rsidRPr="0054240E">
              <w:rPr>
                <w:bCs/>
              </w:rPr>
              <w:lastRenderedPageBreak/>
              <w:t>Объяснять</w:t>
            </w:r>
            <w:r w:rsidRPr="0054240E">
              <w:t xml:space="preserve"> роль витаминов в организме</w:t>
            </w:r>
          </w:p>
          <w:p w:rsidR="00E04AC6" w:rsidRPr="0054240E" w:rsidRDefault="00E04A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 xml:space="preserve">Уметь применять полученные </w:t>
            </w: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>знания.</w:t>
            </w:r>
          </w:p>
        </w:tc>
        <w:tc>
          <w:tcPr>
            <w:tcW w:w="1862" w:type="dxa"/>
          </w:tcPr>
          <w:p w:rsidR="00E04AC6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составление таблицы</w:t>
            </w:r>
          </w:p>
        </w:tc>
        <w:tc>
          <w:tcPr>
            <w:tcW w:w="699" w:type="dxa"/>
          </w:tcPr>
          <w:p w:rsidR="00E04AC6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DA3203" w:rsidRPr="0054240E" w:rsidTr="00C0212A">
        <w:trPr>
          <w:trHeight w:val="711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Выделение</w:t>
            </w:r>
            <w:r>
              <w:rPr>
                <w:bCs/>
                <w:i/>
                <w:iCs/>
                <w:sz w:val="24"/>
                <w:szCs w:val="24"/>
              </w:rPr>
              <w:t xml:space="preserve"> -2 часа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692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48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Выделение. Строение и работа почек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Значение функции выделения для нормальной жизнедеятельности организма. Органы, участвующие в выделении. Строение мочевыделительной системы, строение и функции почек. </w:t>
            </w:r>
          </w:p>
        </w:tc>
        <w:tc>
          <w:tcPr>
            <w:tcW w:w="2136" w:type="dxa"/>
          </w:tcPr>
          <w:p w:rsidR="008362E3" w:rsidRPr="0054240E" w:rsidRDefault="008362E3" w:rsidP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Особенности строения выделительной системы.</w:t>
            </w:r>
            <w:r w:rsidRPr="0054240E">
              <w:rPr>
                <w:rFonts w:ascii="Times New Roman" w:hAnsi="Times New Roman"/>
                <w:sz w:val="24"/>
                <w:szCs w:val="24"/>
              </w:rPr>
              <w:br/>
              <w:t>Рассказывать о микроскопическом строении почки, двойной фильтрации крови в почечных канальцах, образовании в них мочи.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 и рисунки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49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Заболевания почек, их предупреждение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Влияние заболеваний почек на здоровье человека. Роль гигиены питания, питьевого и  солевого режима, влияние вредных привычек (курение, алкоголизм, наркотики) на работу почек. </w:t>
            </w:r>
          </w:p>
        </w:tc>
        <w:tc>
          <w:tcPr>
            <w:tcW w:w="2136" w:type="dxa"/>
          </w:tcPr>
          <w:p w:rsidR="008362E3" w:rsidRPr="0054240E" w:rsidRDefault="008362E3" w:rsidP="00F25A48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t>Объяснять, почему заболевания почек серьезно сказываются на здоровье человека.</w:t>
            </w:r>
          </w:p>
          <w:p w:rsidR="008362E3" w:rsidRPr="0054240E" w:rsidRDefault="008362E3" w:rsidP="00F25A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Соблюдать правила гигиены мочевыделительной системы.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теме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102C99" w:rsidRPr="0054240E" w:rsidTr="00C0212A">
        <w:trPr>
          <w:trHeight w:val="684"/>
          <w:jc w:val="center"/>
        </w:trPr>
        <w:tc>
          <w:tcPr>
            <w:tcW w:w="11389" w:type="dxa"/>
            <w:gridSpan w:val="8"/>
          </w:tcPr>
          <w:p w:rsidR="00102C99" w:rsidRDefault="00102C99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Покровы тела</w:t>
            </w:r>
            <w:r>
              <w:rPr>
                <w:bCs/>
                <w:i/>
                <w:iCs/>
                <w:sz w:val="24"/>
                <w:szCs w:val="24"/>
              </w:rPr>
              <w:t xml:space="preserve"> – 4 часа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50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Кожа, её строение, функции, гигиена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Строение кожи (эпидермис, дерма, гиподерма).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Функции кожи: защитная, рецепторная, выделительная, терморегуляторная.</w:t>
            </w:r>
          </w:p>
        </w:tc>
        <w:tc>
          <w:tcPr>
            <w:tcW w:w="2136" w:type="dxa"/>
          </w:tcPr>
          <w:p w:rsidR="008362E3" w:rsidRPr="0054240E" w:rsidRDefault="008362E3">
            <w:pPr>
              <w:pStyle w:val="a9"/>
              <w:spacing w:before="0" w:beforeAutospacing="0" w:after="0" w:afterAutospacing="0"/>
            </w:pPr>
            <w:r w:rsidRPr="0054240E">
              <w:lastRenderedPageBreak/>
              <w:t>Знать функции и строение кожи.</w:t>
            </w:r>
          </w:p>
          <w:p w:rsidR="008362E3" w:rsidRPr="0054240E" w:rsidRDefault="008362E3" w:rsidP="008362E3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  <w:r w:rsidRPr="0054240E">
              <w:t xml:space="preserve">Устанавливать взаимосвязь </w:t>
            </w:r>
            <w:r w:rsidRPr="0054240E">
              <w:lastRenderedPageBreak/>
              <w:t>строения и функции производных кожи.</w:t>
            </w:r>
          </w:p>
        </w:tc>
        <w:tc>
          <w:tcPr>
            <w:tcW w:w="1862" w:type="dxa"/>
          </w:tcPr>
          <w:p w:rsidR="008362E3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Рисунок – строение кожи, текст учебника, опрос</w:t>
            </w:r>
          </w:p>
        </w:tc>
        <w:tc>
          <w:tcPr>
            <w:tcW w:w="699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Роль кожи в терморегуляции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Защита млекопитающих от перегрева и переохлаждения, условия сохранения постоянной температуры тела, рефлекторные механизмы регуляции, закаливание и его физиологические механизмы.</w:t>
            </w:r>
          </w:p>
        </w:tc>
        <w:tc>
          <w:tcPr>
            <w:tcW w:w="2136" w:type="dxa"/>
          </w:tcPr>
          <w:p w:rsidR="008362E3" w:rsidRPr="0054240E" w:rsidRDefault="008362E3">
            <w:pPr>
              <w:pStyle w:val="a9"/>
            </w:pPr>
            <w:r w:rsidRPr="0054240E">
              <w:t>Уметь объяснять роль кожи в терморегуляции, относительное постоянство температуры тела человека.</w:t>
            </w:r>
          </w:p>
          <w:p w:rsidR="008362E3" w:rsidRPr="0054240E" w:rsidRDefault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по теме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52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Закаливание. Гигиенические требования к одежде и обуви. Заболевания кожи и их предупреждение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Понятие о гигиене кожи, одежды и обуви. Приемы закаливания.</w:t>
            </w:r>
          </w:p>
        </w:tc>
        <w:tc>
          <w:tcPr>
            <w:tcW w:w="2136" w:type="dxa"/>
          </w:tcPr>
          <w:p w:rsidR="008362E3" w:rsidRPr="0054240E" w:rsidRDefault="008362E3">
            <w:pPr>
              <w:pStyle w:val="2"/>
              <w:spacing w:line="240" w:lineRule="auto"/>
              <w:ind w:firstLine="0"/>
              <w:jc w:val="left"/>
              <w:rPr>
                <w:sz w:val="24"/>
              </w:rPr>
            </w:pPr>
            <w:r w:rsidRPr="0054240E">
              <w:rPr>
                <w:sz w:val="24"/>
              </w:rPr>
              <w:t>Значение закаливания организма, гигиенические требования к коже, одежде и обуви.</w:t>
            </w:r>
          </w:p>
          <w:p w:rsidR="008362E3" w:rsidRPr="0054240E" w:rsidRDefault="008362E3" w:rsidP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Применять меры, предупреждающие перегревание и переохлаждение организма.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поиску дополнительной информации</w:t>
            </w:r>
          </w:p>
        </w:tc>
        <w:tc>
          <w:tcPr>
            <w:tcW w:w="699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53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Первая помощь при травмах, ожогах, обморожении.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Профилактика и оказание первой помощи при поражениях кожи: ожоги, обморожения, мозоли и проч.</w:t>
            </w:r>
            <w:r w:rsidRPr="005424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8362E3" w:rsidRPr="0054240E" w:rsidRDefault="00F25A4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оказать первую доврачебную помощь при поражениях кожи.</w:t>
            </w:r>
          </w:p>
        </w:tc>
        <w:tc>
          <w:tcPr>
            <w:tcW w:w="1862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proofErr w:type="spellStart"/>
            <w:r w:rsidRPr="0054240E">
              <w:rPr>
                <w:sz w:val="24"/>
                <w:szCs w:val="24"/>
              </w:rPr>
              <w:t>Лаб</w:t>
            </w:r>
            <w:proofErr w:type="gramStart"/>
            <w:r w:rsidRPr="0054240E">
              <w:rPr>
                <w:sz w:val="24"/>
                <w:szCs w:val="24"/>
              </w:rPr>
              <w:t>.р</w:t>
            </w:r>
            <w:proofErr w:type="gramEnd"/>
            <w:r w:rsidRPr="0054240E">
              <w:rPr>
                <w:sz w:val="24"/>
                <w:szCs w:val="24"/>
              </w:rPr>
              <w:t>абота</w:t>
            </w:r>
            <w:proofErr w:type="spellEnd"/>
            <w:r w:rsidRPr="0054240E">
              <w:rPr>
                <w:sz w:val="24"/>
                <w:szCs w:val="24"/>
              </w:rPr>
              <w:t xml:space="preserve"> №17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</w:tr>
      <w:tr w:rsidR="00DA3203" w:rsidRPr="0054240E" w:rsidTr="00C0212A">
        <w:trPr>
          <w:trHeight w:val="897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102C99" w:rsidRDefault="00102C99" w:rsidP="00102C99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Размножение и развитие</w:t>
            </w:r>
            <w:r>
              <w:rPr>
                <w:bCs/>
                <w:i/>
                <w:iCs/>
                <w:sz w:val="24"/>
                <w:szCs w:val="24"/>
              </w:rPr>
              <w:t xml:space="preserve"> – 3 часа</w:t>
            </w:r>
          </w:p>
          <w:p w:rsidR="00102C99" w:rsidRPr="0054240E" w:rsidRDefault="00102C99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E71DD8" w:rsidRPr="0054240E" w:rsidTr="00E71DD8">
        <w:trPr>
          <w:trHeight w:val="976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54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Половая система человека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полового размножения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человека, строение половой системы человека. Процесс оплодотворения.</w:t>
            </w:r>
          </w:p>
        </w:tc>
        <w:tc>
          <w:tcPr>
            <w:tcW w:w="2136" w:type="dxa"/>
          </w:tcPr>
          <w:p w:rsidR="008362E3" w:rsidRPr="0054240E" w:rsidRDefault="008362E3" w:rsidP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 особенности строения женской и мужской </w:t>
            </w: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>половой  системы.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по вопросам </w:t>
            </w:r>
            <w:r>
              <w:rPr>
                <w:sz w:val="24"/>
                <w:szCs w:val="24"/>
              </w:rPr>
              <w:lastRenderedPageBreak/>
              <w:t>учебника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Развитие человека. Возрастные процессы.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Беременность и роды. Периодизация онтогенеза человека (новорожденный и грудной ребенок, детство подростковый возраст и его особенности, юношество, зрелость, пожилой и старческий возраст) и </w:t>
            </w:r>
            <w:proofErr w:type="gram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изменения</w:t>
            </w:r>
            <w:proofErr w:type="gram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происходящие с организмов человека. Продолжительность жизни человека и </w:t>
            </w:r>
            <w:proofErr w:type="gramStart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факторы</w:t>
            </w:r>
            <w:proofErr w:type="gramEnd"/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 влияющие на нее.</w:t>
            </w:r>
          </w:p>
        </w:tc>
        <w:tc>
          <w:tcPr>
            <w:tcW w:w="2136" w:type="dxa"/>
          </w:tcPr>
          <w:p w:rsidR="008362E3" w:rsidRPr="0054240E" w:rsidRDefault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Уметь характеризовать возрастные особенности человека, указывать физиологические изменения, протекающие в организме подростка.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9A336F" w:rsidRPr="0054240E" w:rsidTr="009A336F">
        <w:trPr>
          <w:trHeight w:val="1268"/>
          <w:jc w:val="center"/>
        </w:trPr>
        <w:tc>
          <w:tcPr>
            <w:tcW w:w="421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56</w:t>
            </w:r>
          </w:p>
        </w:tc>
        <w:tc>
          <w:tcPr>
            <w:tcW w:w="31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4132" w:type="dxa"/>
            <w:gridSpan w:val="2"/>
            <w:vAlign w:val="center"/>
          </w:tcPr>
          <w:p w:rsidR="009A336F" w:rsidRPr="0054240E" w:rsidRDefault="009A33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36F">
              <w:rPr>
                <w:rFonts w:ascii="Times New Roman" w:hAnsi="Times New Roman"/>
                <w:sz w:val="24"/>
                <w:szCs w:val="24"/>
              </w:rPr>
              <w:t>выполнение тестовой работы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9A336F" w:rsidRDefault="009A336F" w:rsidP="00DC2978">
            <w:pPr>
              <w:pStyle w:val="a4"/>
              <w:rPr>
                <w:sz w:val="24"/>
                <w:szCs w:val="24"/>
              </w:rPr>
            </w:pPr>
          </w:p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DA3203" w:rsidRPr="0054240E" w:rsidTr="00C0212A">
        <w:trPr>
          <w:trHeight w:val="866"/>
          <w:jc w:val="center"/>
        </w:trPr>
        <w:tc>
          <w:tcPr>
            <w:tcW w:w="11389" w:type="dxa"/>
            <w:gridSpan w:val="8"/>
          </w:tcPr>
          <w:p w:rsidR="00DA3203" w:rsidRDefault="00DA3203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54240E" w:rsidRDefault="00102C99" w:rsidP="00C0212A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Высшая нервная деятельность</w:t>
            </w:r>
            <w:r>
              <w:rPr>
                <w:bCs/>
                <w:i/>
                <w:iCs/>
                <w:sz w:val="24"/>
                <w:szCs w:val="24"/>
              </w:rPr>
              <w:t xml:space="preserve"> – 7 часов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57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Рефлекс - основа нервной деятельности, его виды, роль в приспособлении к условиям жизни. Торможение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Роль и физиологическая природа различных видов торможения, взаимосвязь процессов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торможения и возбуждения. Роль торможения условных рефлексов в приспособлении организмов к конкретным условиям среды.</w:t>
            </w:r>
          </w:p>
        </w:tc>
        <w:tc>
          <w:tcPr>
            <w:tcW w:w="2136" w:type="dxa"/>
          </w:tcPr>
          <w:p w:rsidR="008362E3" w:rsidRPr="0054240E" w:rsidRDefault="008362E3">
            <w:pPr>
              <w:pStyle w:val="a9"/>
              <w:spacing w:before="0" w:beforeAutospacing="0" w:after="0" w:afterAutospacing="0"/>
            </w:pPr>
            <w:r w:rsidRPr="0054240E">
              <w:lastRenderedPageBreak/>
              <w:t>Объяснять роль торможения условных рефлексов.</w:t>
            </w:r>
          </w:p>
          <w:p w:rsidR="008362E3" w:rsidRPr="0054240E" w:rsidRDefault="008362E3" w:rsidP="008362E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 xml:space="preserve">Вклад выдающихся ученых в развитие биологической </w:t>
            </w:r>
            <w:r w:rsidRPr="005424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науки;  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– индивидуальный  - по карточкам, и фронтальный</w:t>
            </w:r>
          </w:p>
        </w:tc>
        <w:tc>
          <w:tcPr>
            <w:tcW w:w="699" w:type="dxa"/>
          </w:tcPr>
          <w:p w:rsidR="008362E3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Бодрствование и сон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Понятие о биоритмах, физиологическая природа сна и сновидений, цикличность сна, изменения организма во время сна, гигиена сна.</w:t>
            </w:r>
          </w:p>
        </w:tc>
        <w:tc>
          <w:tcPr>
            <w:tcW w:w="2136" w:type="dxa"/>
          </w:tcPr>
          <w:p w:rsidR="008362E3" w:rsidRPr="0054240E" w:rsidRDefault="008362E3" w:rsidP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 xml:space="preserve">Характеризовать значение сна для организма человека, использовать приобретенные знания для: рациональной организации труда и отдыха; 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555DEE" w:rsidRPr="0054240E" w:rsidRDefault="00555DEE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учебника</w:t>
            </w:r>
          </w:p>
        </w:tc>
        <w:tc>
          <w:tcPr>
            <w:tcW w:w="699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59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Особенности высшей нервной деятельности человека: сознание, мышление и речь. Познавательные процессы и интеллект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>Особенности ВНД человека. Познавательные процессы: ощущение, восприятие, память, мышление, воображение. Рассудочная деятельность.</w:t>
            </w:r>
          </w:p>
        </w:tc>
        <w:tc>
          <w:tcPr>
            <w:tcW w:w="2136" w:type="dxa"/>
          </w:tcPr>
          <w:p w:rsidR="008362E3" w:rsidRPr="0054240E" w:rsidRDefault="008362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240E">
              <w:rPr>
                <w:rFonts w:ascii="Times New Roman" w:hAnsi="Times New Roman"/>
                <w:sz w:val="24"/>
                <w:szCs w:val="24"/>
              </w:rPr>
              <w:t>Характеризовать особенности высшей нервной деятельности и поведения человека (память, эмоции), их значение.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по учебнику</w:t>
            </w:r>
          </w:p>
        </w:tc>
        <w:tc>
          <w:tcPr>
            <w:tcW w:w="699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60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Память</w:t>
            </w:r>
          </w:p>
        </w:tc>
        <w:tc>
          <w:tcPr>
            <w:tcW w:w="1881" w:type="dxa"/>
          </w:tcPr>
          <w:p w:rsidR="008362E3" w:rsidRPr="0054240E" w:rsidRDefault="00F25A4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F25A48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A48">
              <w:rPr>
                <w:rFonts w:ascii="Times New Roman" w:eastAsia="Times New Roman" w:hAnsi="Times New Roman"/>
                <w:sz w:val="24"/>
                <w:szCs w:val="24"/>
              </w:rPr>
              <w:t>Познавательная деятельность мозга. Эмоции, память, мышление, речь.</w:t>
            </w:r>
          </w:p>
        </w:tc>
        <w:tc>
          <w:tcPr>
            <w:tcW w:w="2136" w:type="dxa"/>
          </w:tcPr>
          <w:p w:rsidR="00F25A48" w:rsidRPr="00F25A48" w:rsidRDefault="00F25A48" w:rsidP="00F25A4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Выделять виды</w:t>
            </w:r>
            <w:r w:rsidRPr="00F25A48">
              <w:rPr>
                <w:sz w:val="24"/>
                <w:szCs w:val="24"/>
              </w:rPr>
              <w:t xml:space="preserve"> памяти;</w:t>
            </w:r>
          </w:p>
          <w:p w:rsidR="008362E3" w:rsidRPr="0054240E" w:rsidRDefault="00F25A48" w:rsidP="00F25A4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Приводить</w:t>
            </w:r>
            <w:r w:rsidRPr="00F25A48">
              <w:rPr>
                <w:sz w:val="24"/>
                <w:szCs w:val="24"/>
              </w:rPr>
              <w:t xml:space="preserve"> доказательств</w:t>
            </w:r>
            <w:r>
              <w:rPr>
                <w:sz w:val="24"/>
                <w:szCs w:val="24"/>
              </w:rPr>
              <w:t>а</w:t>
            </w:r>
            <w:r w:rsidRPr="00F25A48">
              <w:rPr>
                <w:sz w:val="24"/>
                <w:szCs w:val="24"/>
              </w:rPr>
              <w:t xml:space="preserve"> преимущества осознанного запоминания перед </w:t>
            </w:r>
            <w:proofErr w:type="gramStart"/>
            <w:r w:rsidRPr="00F25A48">
              <w:rPr>
                <w:sz w:val="24"/>
                <w:szCs w:val="24"/>
              </w:rPr>
              <w:t>механическим</w:t>
            </w:r>
            <w:proofErr w:type="gramEnd"/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699" w:type="dxa"/>
          </w:tcPr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8362E3" w:rsidRPr="0054240E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61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Типы нервной деятельности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  <w:vAlign w:val="center"/>
          </w:tcPr>
          <w:p w:rsidR="008362E3" w:rsidRPr="0054240E" w:rsidRDefault="008362E3" w:rsidP="009639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Классификация темпераментов, характерные признаки разных типов НС. Понятия характер, </w:t>
            </w:r>
            <w:r w:rsidRPr="005424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личность. Рол окружающей среды в формировании типа НС.</w:t>
            </w:r>
          </w:p>
        </w:tc>
        <w:tc>
          <w:tcPr>
            <w:tcW w:w="2136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 xml:space="preserve">Называть психологические особенности личности, характеризовать типы нервной системы. Объяснять роль </w:t>
            </w:r>
            <w:r w:rsidRPr="0054240E">
              <w:rPr>
                <w:sz w:val="24"/>
                <w:szCs w:val="24"/>
              </w:rPr>
              <w:lastRenderedPageBreak/>
              <w:t>обучения и воспитания в развитии психики и поведения человека.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дополнительной информации</w:t>
            </w:r>
          </w:p>
        </w:tc>
        <w:tc>
          <w:tcPr>
            <w:tcW w:w="699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6F2909" w:rsidRDefault="006F2909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6F2909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9A336F" w:rsidRPr="0054240E" w:rsidTr="009A336F">
        <w:trPr>
          <w:trHeight w:val="1268"/>
          <w:jc w:val="center"/>
        </w:trPr>
        <w:tc>
          <w:tcPr>
            <w:tcW w:w="421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31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Систематизация и обобщение знаний по темам «Обмен веществ и энергии»,  «Выделение», «Размножение и развитие», «Высшая нервная деятельность».</w:t>
            </w:r>
          </w:p>
        </w:tc>
        <w:tc>
          <w:tcPr>
            <w:tcW w:w="4132" w:type="dxa"/>
            <w:gridSpan w:val="2"/>
            <w:vAlign w:val="center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9A336F">
              <w:rPr>
                <w:sz w:val="24"/>
                <w:szCs w:val="24"/>
              </w:rPr>
              <w:t>выполнение тестовой работы в нескольких вариантах из заданий разного вида, соответствующих требования к уровню подготовки обучающихся</w:t>
            </w:r>
          </w:p>
        </w:tc>
        <w:tc>
          <w:tcPr>
            <w:tcW w:w="1862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69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9A336F" w:rsidRPr="0054240E" w:rsidTr="009A336F">
        <w:trPr>
          <w:trHeight w:val="1268"/>
          <w:jc w:val="center"/>
        </w:trPr>
        <w:tc>
          <w:tcPr>
            <w:tcW w:w="421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63</w:t>
            </w:r>
          </w:p>
        </w:tc>
        <w:tc>
          <w:tcPr>
            <w:tcW w:w="31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Обобщение и систематизация знаний по курсу «Биология. Человек»</w:t>
            </w:r>
          </w:p>
        </w:tc>
        <w:tc>
          <w:tcPr>
            <w:tcW w:w="4132" w:type="dxa"/>
            <w:gridSpan w:val="2"/>
          </w:tcPr>
          <w:p w:rsidR="009A336F" w:rsidRDefault="009A336F" w:rsidP="00DC2978">
            <w:pPr>
              <w:pStyle w:val="a4"/>
              <w:rPr>
                <w:sz w:val="24"/>
                <w:szCs w:val="24"/>
              </w:rPr>
            </w:pPr>
          </w:p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62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69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102C99" w:rsidRPr="0054240E" w:rsidTr="00C0212A">
        <w:trPr>
          <w:trHeight w:val="783"/>
          <w:jc w:val="center"/>
        </w:trPr>
        <w:tc>
          <w:tcPr>
            <w:tcW w:w="11389" w:type="dxa"/>
            <w:gridSpan w:val="8"/>
          </w:tcPr>
          <w:p w:rsidR="00102C99" w:rsidRDefault="00102C99" w:rsidP="00DC2978">
            <w:pPr>
              <w:pStyle w:val="a4"/>
              <w:rPr>
                <w:sz w:val="24"/>
                <w:szCs w:val="24"/>
              </w:rPr>
            </w:pPr>
          </w:p>
          <w:p w:rsidR="00102C99" w:rsidRPr="0054240E" w:rsidRDefault="00102C99" w:rsidP="00C0212A">
            <w:pPr>
              <w:pStyle w:val="a4"/>
              <w:rPr>
                <w:sz w:val="24"/>
                <w:szCs w:val="24"/>
              </w:rPr>
            </w:pPr>
            <w:r w:rsidRPr="00102C99">
              <w:rPr>
                <w:bCs/>
                <w:i/>
                <w:iCs/>
                <w:sz w:val="24"/>
                <w:szCs w:val="24"/>
              </w:rPr>
              <w:t>Человек и его здоровье</w:t>
            </w:r>
            <w:r>
              <w:rPr>
                <w:bCs/>
                <w:i/>
                <w:iCs/>
                <w:sz w:val="24"/>
                <w:szCs w:val="24"/>
              </w:rPr>
              <w:t xml:space="preserve"> -5 часов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64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Здоровье и влияющие на него факторы.  Вредные привычки.</w:t>
            </w:r>
          </w:p>
        </w:tc>
        <w:tc>
          <w:tcPr>
            <w:tcW w:w="188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996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Вредные привычки (курение, алкоголизм, наркомания, гиподинамия) и их влияние на организм. </w:t>
            </w:r>
            <w:r w:rsidRPr="0054240E">
              <w:rPr>
                <w:bCs/>
                <w:iCs/>
                <w:sz w:val="24"/>
                <w:szCs w:val="24"/>
              </w:rPr>
              <w:t>Соблюдение санитарно-гигиенических норм и правил здорового образа жизни. Факторы риска: стрессы, гиподинамия, переутомление</w:t>
            </w:r>
          </w:p>
        </w:tc>
        <w:tc>
          <w:tcPr>
            <w:tcW w:w="2136" w:type="dxa"/>
          </w:tcPr>
          <w:p w:rsidR="008362E3" w:rsidRPr="0054240E" w:rsidRDefault="00752E11" w:rsidP="00752E11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Знать:  соблюдение санитарно-гигиенических норм и правил здорового образа жизни, </w:t>
            </w:r>
            <w:proofErr w:type="gramStart"/>
            <w:r w:rsidRPr="0054240E">
              <w:rPr>
                <w:sz w:val="24"/>
                <w:szCs w:val="24"/>
              </w:rPr>
              <w:t>-у</w:t>
            </w:r>
            <w:proofErr w:type="gramEnd"/>
            <w:r w:rsidRPr="0054240E">
              <w:rPr>
                <w:sz w:val="24"/>
                <w:szCs w:val="24"/>
              </w:rPr>
              <w:t>крепление здоровья:  Уметь: делать анализ и оценку влияния факторов окружающей среды, факторов риска на здоровье человека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по теме</w:t>
            </w:r>
          </w:p>
        </w:tc>
        <w:tc>
          <w:tcPr>
            <w:tcW w:w="699" w:type="dxa"/>
          </w:tcPr>
          <w:p w:rsidR="008362E3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E71DD8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</w:t>
            </w:r>
          </w:p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65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Оказание первой доврачебной помощи. Повторение</w:t>
            </w:r>
            <w:proofErr w:type="gramStart"/>
            <w:r w:rsidRPr="0054240E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81" w:type="dxa"/>
          </w:tcPr>
          <w:p w:rsidR="008362E3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1996" w:type="dxa"/>
          </w:tcPr>
          <w:p w:rsidR="008362E3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оказания первой помощи в различных ситуациях</w:t>
            </w:r>
          </w:p>
        </w:tc>
        <w:tc>
          <w:tcPr>
            <w:tcW w:w="2136" w:type="dxa"/>
          </w:tcPr>
          <w:p w:rsidR="008362E3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применения знаний </w:t>
            </w:r>
          </w:p>
        </w:tc>
        <w:tc>
          <w:tcPr>
            <w:tcW w:w="1862" w:type="dxa"/>
          </w:tcPr>
          <w:p w:rsidR="008362E3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699" w:type="dxa"/>
          </w:tcPr>
          <w:p w:rsidR="008362E3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  <w:p w:rsidR="00E71DD8" w:rsidRPr="0054240E" w:rsidRDefault="00E71DD8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</w:tr>
      <w:tr w:rsidR="00E71DD8" w:rsidRPr="0054240E" w:rsidTr="00E71DD8">
        <w:trPr>
          <w:trHeight w:val="1268"/>
          <w:jc w:val="center"/>
        </w:trPr>
        <w:tc>
          <w:tcPr>
            <w:tcW w:w="421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66</w:t>
            </w:r>
          </w:p>
        </w:tc>
        <w:tc>
          <w:tcPr>
            <w:tcW w:w="31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ЗОЖ – мода или необходимость?</w:t>
            </w:r>
          </w:p>
        </w:tc>
        <w:tc>
          <w:tcPr>
            <w:tcW w:w="1881" w:type="dxa"/>
          </w:tcPr>
          <w:p w:rsidR="008362E3" w:rsidRPr="0054240E" w:rsidRDefault="008362E3" w:rsidP="00EE09C7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 xml:space="preserve">Урок </w:t>
            </w:r>
            <w:r w:rsidR="00EE09C7" w:rsidRPr="0054240E">
              <w:rPr>
                <w:sz w:val="24"/>
                <w:szCs w:val="24"/>
              </w:rPr>
              <w:t>- дискуссия</w:t>
            </w:r>
          </w:p>
        </w:tc>
        <w:tc>
          <w:tcPr>
            <w:tcW w:w="1996" w:type="dxa"/>
          </w:tcPr>
          <w:p w:rsidR="008362E3" w:rsidRPr="0054240E" w:rsidRDefault="00F25A48" w:rsidP="00DC2978">
            <w:pPr>
              <w:pStyle w:val="a4"/>
              <w:rPr>
                <w:sz w:val="24"/>
                <w:szCs w:val="24"/>
              </w:rPr>
            </w:pPr>
            <w:r w:rsidRPr="00F25A48">
              <w:rPr>
                <w:sz w:val="24"/>
                <w:szCs w:val="24"/>
              </w:rPr>
              <w:t>характеристика образа жизни человека как решающего фактора, влияющего на его здоровье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8362E3" w:rsidRPr="0054240E" w:rsidRDefault="00F25A48" w:rsidP="00F25A4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 к</w:t>
            </w:r>
            <w:r w:rsidRPr="00F25A48">
              <w:rPr>
                <w:sz w:val="24"/>
                <w:szCs w:val="24"/>
              </w:rPr>
              <w:t>ультур</w:t>
            </w:r>
            <w:r>
              <w:rPr>
                <w:sz w:val="24"/>
                <w:szCs w:val="24"/>
              </w:rPr>
              <w:t>е</w:t>
            </w:r>
            <w:r w:rsidRPr="00F25A48">
              <w:rPr>
                <w:sz w:val="24"/>
                <w:szCs w:val="24"/>
              </w:rPr>
              <w:t xml:space="preserve"> отношения к собственному здоровью и здоровью окружающих</w:t>
            </w:r>
          </w:p>
        </w:tc>
        <w:tc>
          <w:tcPr>
            <w:tcW w:w="1862" w:type="dxa"/>
          </w:tcPr>
          <w:p w:rsidR="008362E3" w:rsidRDefault="008362E3" w:rsidP="00DC2978">
            <w:pPr>
              <w:pStyle w:val="a4"/>
              <w:rPr>
                <w:sz w:val="24"/>
                <w:szCs w:val="24"/>
              </w:rPr>
            </w:pPr>
          </w:p>
          <w:p w:rsidR="00C261B6" w:rsidRPr="0054240E" w:rsidRDefault="00C261B6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Сообщения, рефераты, презентации</w:t>
            </w:r>
          </w:p>
        </w:tc>
        <w:tc>
          <w:tcPr>
            <w:tcW w:w="699" w:type="dxa"/>
          </w:tcPr>
          <w:p w:rsidR="008362E3" w:rsidRPr="0054240E" w:rsidRDefault="008362E3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9A336F" w:rsidRPr="0054240E" w:rsidTr="009A336F">
        <w:trPr>
          <w:trHeight w:val="1145"/>
          <w:jc w:val="center"/>
        </w:trPr>
        <w:tc>
          <w:tcPr>
            <w:tcW w:w="421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67</w:t>
            </w:r>
          </w:p>
        </w:tc>
        <w:tc>
          <w:tcPr>
            <w:tcW w:w="31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Итоговый тест по курсу «Биология. Человек»</w:t>
            </w:r>
          </w:p>
        </w:tc>
        <w:tc>
          <w:tcPr>
            <w:tcW w:w="5994" w:type="dxa"/>
            <w:gridSpan w:val="3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в формате ОГЭ</w:t>
            </w:r>
          </w:p>
        </w:tc>
        <w:tc>
          <w:tcPr>
            <w:tcW w:w="69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</w:p>
        </w:tc>
      </w:tr>
      <w:tr w:rsidR="009A336F" w:rsidRPr="0054240E" w:rsidTr="009A336F">
        <w:trPr>
          <w:trHeight w:val="1268"/>
          <w:jc w:val="center"/>
        </w:trPr>
        <w:tc>
          <w:tcPr>
            <w:tcW w:w="421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31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2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 w:rsidRPr="0054240E">
              <w:rPr>
                <w:sz w:val="24"/>
                <w:szCs w:val="24"/>
              </w:rPr>
              <w:t>Анализ результатов итогового тестирования</w:t>
            </w:r>
          </w:p>
        </w:tc>
        <w:tc>
          <w:tcPr>
            <w:tcW w:w="5994" w:type="dxa"/>
            <w:gridSpan w:val="3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 теста</w:t>
            </w:r>
          </w:p>
        </w:tc>
        <w:tc>
          <w:tcPr>
            <w:tcW w:w="699" w:type="dxa"/>
          </w:tcPr>
          <w:p w:rsidR="009A336F" w:rsidRPr="0054240E" w:rsidRDefault="009A336F" w:rsidP="00DC2978">
            <w:pPr>
              <w:pStyle w:val="a4"/>
              <w:rPr>
                <w:sz w:val="24"/>
                <w:szCs w:val="24"/>
              </w:rPr>
            </w:pPr>
          </w:p>
        </w:tc>
      </w:tr>
    </w:tbl>
    <w:p w:rsidR="000F38A7" w:rsidRDefault="000F38A7" w:rsidP="00681F9A">
      <w:pPr>
        <w:pStyle w:val="a4"/>
        <w:rPr>
          <w:sz w:val="24"/>
          <w:szCs w:val="24"/>
        </w:rPr>
      </w:pPr>
    </w:p>
    <w:p w:rsidR="00575730" w:rsidRDefault="00575730" w:rsidP="00681F9A">
      <w:pPr>
        <w:pStyle w:val="a4"/>
        <w:rPr>
          <w:sz w:val="24"/>
          <w:szCs w:val="24"/>
        </w:rPr>
      </w:pPr>
    </w:p>
    <w:p w:rsidR="00575730" w:rsidRDefault="00575730" w:rsidP="00681F9A">
      <w:pPr>
        <w:pStyle w:val="a4"/>
        <w:rPr>
          <w:sz w:val="24"/>
          <w:szCs w:val="24"/>
        </w:rPr>
      </w:pPr>
    </w:p>
    <w:p w:rsidR="00575730" w:rsidRDefault="00575730" w:rsidP="00681F9A">
      <w:pPr>
        <w:pStyle w:val="a4"/>
        <w:rPr>
          <w:sz w:val="24"/>
          <w:szCs w:val="24"/>
        </w:rPr>
      </w:pPr>
    </w:p>
    <w:p w:rsidR="00575730" w:rsidRDefault="00575730" w:rsidP="00681F9A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Лабораторные и практические работы по курсу 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1 по теме: </w:t>
      </w:r>
      <w:r w:rsidRPr="00575730">
        <w:rPr>
          <w:bCs/>
          <w:i/>
          <w:sz w:val="24"/>
          <w:szCs w:val="24"/>
        </w:rPr>
        <w:t>«Строение животной клетки».</w:t>
      </w:r>
      <w:r w:rsidRPr="00575730">
        <w:rPr>
          <w:sz w:val="24"/>
          <w:szCs w:val="24"/>
        </w:rPr>
        <w:t xml:space="preserve"> 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   работы: изучить строение животной клетки под световым микроскопом.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Оборудование:    микроскопы,   готовые    микропрепараты эпителиальной, соединительной, нервной и мышечной тканей.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24"/>
        </w:numPr>
        <w:rPr>
          <w:sz w:val="24"/>
          <w:szCs w:val="24"/>
        </w:rPr>
      </w:pPr>
      <w:proofErr w:type="gramStart"/>
      <w:r w:rsidRPr="00575730">
        <w:rPr>
          <w:sz w:val="24"/>
          <w:szCs w:val="24"/>
        </w:rPr>
        <w:t>Рассмотреть  выданные готовые препараты под световым микроскопом при увеличении в 300 раз; ).</w:t>
      </w:r>
      <w:proofErr w:type="gramEnd"/>
    </w:p>
    <w:p w:rsidR="00002316" w:rsidRPr="00575730" w:rsidRDefault="00575730" w:rsidP="00575730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75730">
        <w:rPr>
          <w:sz w:val="24"/>
          <w:szCs w:val="24"/>
        </w:rPr>
        <w:t xml:space="preserve">Найти  хорошо видную клетку и зарисовать </w:t>
      </w:r>
      <w:r w:rsidRPr="00575730">
        <w:rPr>
          <w:bCs/>
          <w:sz w:val="24"/>
          <w:szCs w:val="24"/>
        </w:rPr>
        <w:t xml:space="preserve">ее; </w:t>
      </w:r>
      <w:r w:rsidRPr="00575730">
        <w:rPr>
          <w:sz w:val="24"/>
          <w:szCs w:val="24"/>
        </w:rPr>
        <w:t xml:space="preserve"> подписать на рисунке основные части клетки.</w:t>
      </w:r>
    </w:p>
    <w:p w:rsidR="00002316" w:rsidRPr="00575730" w:rsidRDefault="00575730" w:rsidP="00575730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75730">
        <w:rPr>
          <w:sz w:val="24"/>
          <w:szCs w:val="24"/>
        </w:rPr>
        <w:t>Сделать выводы, ответив на вопросы.</w:t>
      </w:r>
    </w:p>
    <w:p w:rsidR="00002316" w:rsidRPr="00575730" w:rsidRDefault="00575730" w:rsidP="00575730">
      <w:pPr>
        <w:pStyle w:val="a4"/>
        <w:numPr>
          <w:ilvl w:val="0"/>
          <w:numId w:val="25"/>
        </w:numPr>
        <w:rPr>
          <w:sz w:val="24"/>
          <w:szCs w:val="24"/>
        </w:rPr>
      </w:pPr>
      <w:r w:rsidRPr="00575730">
        <w:rPr>
          <w:sz w:val="24"/>
          <w:szCs w:val="24"/>
        </w:rPr>
        <w:t>Существуют ли сходные черты в строении данных клеток? Какие?</w:t>
      </w:r>
    </w:p>
    <w:p w:rsidR="00002316" w:rsidRPr="00575730" w:rsidRDefault="00575730" w:rsidP="00575730">
      <w:pPr>
        <w:pStyle w:val="a4"/>
        <w:numPr>
          <w:ilvl w:val="0"/>
          <w:numId w:val="25"/>
        </w:numPr>
        <w:rPr>
          <w:sz w:val="24"/>
          <w:szCs w:val="24"/>
        </w:rPr>
      </w:pPr>
      <w:r w:rsidRPr="00575730">
        <w:rPr>
          <w:sz w:val="24"/>
          <w:szCs w:val="24"/>
        </w:rPr>
        <w:t>О чем говорят данные факты?</w:t>
      </w:r>
    </w:p>
    <w:p w:rsidR="00002316" w:rsidRPr="00575730" w:rsidRDefault="00575730" w:rsidP="00575730">
      <w:pPr>
        <w:pStyle w:val="a4"/>
        <w:numPr>
          <w:ilvl w:val="0"/>
          <w:numId w:val="25"/>
        </w:numPr>
        <w:rPr>
          <w:sz w:val="24"/>
          <w:szCs w:val="24"/>
        </w:rPr>
      </w:pPr>
      <w:r w:rsidRPr="00575730">
        <w:rPr>
          <w:sz w:val="24"/>
          <w:szCs w:val="24"/>
        </w:rPr>
        <w:t>Отметили ли вы черты различия клеток? В чем они проявляются? Каковы причины их возникновения?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2 по теме: </w:t>
      </w:r>
      <w:r w:rsidRPr="00575730">
        <w:rPr>
          <w:i/>
          <w:sz w:val="24"/>
          <w:szCs w:val="24"/>
        </w:rPr>
        <w:t>«Ткани»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 работы: познакомиться со строением эпителиальной и соединительной тканей.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Оборудование: микроскопы, готовые микропрепараты 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26"/>
        </w:numPr>
        <w:rPr>
          <w:sz w:val="24"/>
          <w:szCs w:val="24"/>
        </w:rPr>
      </w:pPr>
      <w:r w:rsidRPr="00575730">
        <w:rPr>
          <w:sz w:val="24"/>
          <w:szCs w:val="24"/>
        </w:rPr>
        <w:t>рассмотреть поочередно два выданных учителем препарата тканей;</w:t>
      </w:r>
    </w:p>
    <w:p w:rsidR="00002316" w:rsidRPr="00575730" w:rsidRDefault="00575730" w:rsidP="00575730">
      <w:pPr>
        <w:pStyle w:val="a4"/>
        <w:numPr>
          <w:ilvl w:val="0"/>
          <w:numId w:val="26"/>
        </w:numPr>
        <w:rPr>
          <w:sz w:val="24"/>
          <w:szCs w:val="24"/>
        </w:rPr>
      </w:pPr>
      <w:r w:rsidRPr="00575730">
        <w:rPr>
          <w:sz w:val="24"/>
          <w:szCs w:val="24"/>
        </w:rPr>
        <w:t>изучить, сравнить их строение и зарисовать;</w:t>
      </w:r>
    </w:p>
    <w:p w:rsidR="00002316" w:rsidRPr="00575730" w:rsidRDefault="00575730" w:rsidP="00575730">
      <w:pPr>
        <w:pStyle w:val="a4"/>
        <w:numPr>
          <w:ilvl w:val="0"/>
          <w:numId w:val="26"/>
        </w:numPr>
        <w:rPr>
          <w:sz w:val="24"/>
          <w:szCs w:val="24"/>
        </w:rPr>
      </w:pPr>
      <w:r w:rsidRPr="00575730">
        <w:rPr>
          <w:sz w:val="24"/>
          <w:szCs w:val="24"/>
        </w:rPr>
        <w:t>описать особенности строения каждой ткани, указать, какие функции они выполняют; заполнить таблицу «Типы и виды тканей»</w:t>
      </w:r>
    </w:p>
    <w:tbl>
      <w:tblPr>
        <w:tblW w:w="1035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2694"/>
        <w:gridCol w:w="1701"/>
        <w:gridCol w:w="2410"/>
        <w:gridCol w:w="1701"/>
      </w:tblGrid>
      <w:tr w:rsidR="00002316" w:rsidRPr="00575730" w:rsidTr="00687B36">
        <w:trPr>
          <w:trHeight w:hRule="exact" w:val="14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№ </w:t>
            </w:r>
            <w:proofErr w:type="gramStart"/>
            <w:r w:rsidRPr="00575730">
              <w:rPr>
                <w:sz w:val="24"/>
                <w:szCs w:val="24"/>
              </w:rPr>
              <w:t>п</w:t>
            </w:r>
            <w:proofErr w:type="gramEnd"/>
            <w:r w:rsidRPr="00575730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Тип тканей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Характерные</w:t>
            </w:r>
          </w:p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особенности</w:t>
            </w:r>
          </w:p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тканей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 Виды тканей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Где встречаются в организме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Какую роль играют</w:t>
            </w:r>
          </w:p>
        </w:tc>
      </w:tr>
      <w:tr w:rsidR="00A502BD" w:rsidRPr="00575730" w:rsidTr="00687B36">
        <w:trPr>
          <w:trHeight w:hRule="exact" w:val="3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A502BD" w:rsidRPr="00575730" w:rsidTr="00687B36">
        <w:trPr>
          <w:trHeight w:hRule="exact" w:val="4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2BD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сделать выводы, как особенности строения тканей связаны с выполненными функциями.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3 по теме: </w:t>
      </w:r>
      <w:r w:rsidRPr="00575730">
        <w:rPr>
          <w:i/>
          <w:sz w:val="24"/>
          <w:szCs w:val="24"/>
        </w:rPr>
        <w:t>«Безусловный рефлекс человека»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 работы: показать особенности рефлексов спинного мозга, их врожденную, анатомически закрепленную связь между определенным рецептором и исполнительным органом; на опыте увидеть безусловный рефлекс и научиться рисовать его дугу.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Вспомните, что такое безусловный и условный рефлексы. Приведите примеры.</w:t>
      </w:r>
    </w:p>
    <w:p w:rsidR="00002316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Под коленной чашечкой располагается сухожилие четырехгла</w:t>
      </w:r>
      <w:r w:rsidRPr="00575730">
        <w:rPr>
          <w:sz w:val="24"/>
          <w:szCs w:val="24"/>
        </w:rPr>
        <w:softHyphen/>
        <w:t xml:space="preserve">вой мышцы бедра. Испытуемый должен сесть на стул, сложить руки в замок и сжать их. Положить ногу на </w:t>
      </w:r>
      <w:proofErr w:type="spellStart"/>
      <w:r w:rsidRPr="00575730">
        <w:rPr>
          <w:sz w:val="24"/>
          <w:szCs w:val="24"/>
        </w:rPr>
        <w:t>ногу</w:t>
      </w:r>
      <w:proofErr w:type="gramStart"/>
      <w:r w:rsidRPr="00575730">
        <w:rPr>
          <w:sz w:val="24"/>
          <w:szCs w:val="24"/>
        </w:rPr>
        <w:t>.Е</w:t>
      </w:r>
      <w:proofErr w:type="gramEnd"/>
      <w:r w:rsidRPr="00575730">
        <w:rPr>
          <w:sz w:val="24"/>
          <w:szCs w:val="24"/>
        </w:rPr>
        <w:t>сли</w:t>
      </w:r>
      <w:proofErr w:type="spellEnd"/>
      <w:r w:rsidRPr="00575730">
        <w:rPr>
          <w:sz w:val="24"/>
          <w:szCs w:val="24"/>
        </w:rPr>
        <w:t xml:space="preserve"> экспериментатор легко ударит ребром ладони по сухожи</w:t>
      </w:r>
      <w:r w:rsidRPr="00575730">
        <w:rPr>
          <w:sz w:val="24"/>
          <w:szCs w:val="24"/>
        </w:rPr>
        <w:softHyphen/>
        <w:t>лию четырехглавой мышцы бедра, нога испытуемого подскачет. Это и есть коленный рефлекс.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lastRenderedPageBreak/>
        <w:t>При ударе сухожилие прогибается и тянет за собой мышцу. Мышца растягивается, что вызывает раздражения воспринимаю</w:t>
      </w:r>
      <w:r w:rsidRPr="00575730">
        <w:rPr>
          <w:sz w:val="24"/>
          <w:szCs w:val="24"/>
        </w:rPr>
        <w:softHyphen/>
        <w:t>щих нервных окончаний. Возникающий при этом поток импульсов по центростремительным нейронам доходит до спинного мозга, а оттуда по центробежным нейронам возвращается к мышце, вызы</w:t>
      </w:r>
      <w:r w:rsidRPr="00575730">
        <w:rPr>
          <w:sz w:val="24"/>
          <w:szCs w:val="24"/>
        </w:rPr>
        <w:softHyphen/>
        <w:t>вая ее сокращение.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Зарисовывать  рефлекторную дугу коленного реф</w:t>
      </w:r>
      <w:r w:rsidRPr="00575730">
        <w:rPr>
          <w:sz w:val="24"/>
          <w:szCs w:val="24"/>
        </w:rPr>
        <w:softHyphen/>
        <w:t>лекса, обозначив цветом и цифрами ее части.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bCs/>
          <w:sz w:val="24"/>
          <w:szCs w:val="24"/>
        </w:rPr>
        <w:t>Лабораторная работа №4 по теме: «</w:t>
      </w:r>
      <w:r w:rsidRPr="00575730">
        <w:rPr>
          <w:bCs/>
          <w:i/>
          <w:sz w:val="24"/>
          <w:szCs w:val="24"/>
        </w:rPr>
        <w:t>Изучение изменения размера зрачка».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 работы: </w:t>
      </w:r>
      <w:r w:rsidRPr="00575730">
        <w:rPr>
          <w:sz w:val="24"/>
          <w:szCs w:val="24"/>
        </w:rPr>
        <w:t>наблюдать расширение и сужение зрачка, делать выводы.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Ход работы: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 xml:space="preserve">Испытуемый поворачивается к источнику света и смотрит на свет. 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 xml:space="preserve">Исследователь отмечает величину зрачков испытуемого. 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По сигналу испытуемый крепко закрывает глаза и сверху прикрывает их руками. Через 2 минуты испытуемый широко раскрывает глаза.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Исследователь отмечает, как изменилась величина зрачка сразу после открытия глаза.</w:t>
      </w:r>
    </w:p>
    <w:p w:rsidR="00575730" w:rsidRPr="00575730" w:rsidRDefault="00575730" w:rsidP="00575730">
      <w:pPr>
        <w:pStyle w:val="a4"/>
        <w:numPr>
          <w:ilvl w:val="0"/>
          <w:numId w:val="27"/>
        </w:numPr>
        <w:rPr>
          <w:sz w:val="24"/>
          <w:szCs w:val="24"/>
        </w:rPr>
      </w:pPr>
      <w:r w:rsidRPr="00575730">
        <w:rPr>
          <w:sz w:val="24"/>
          <w:szCs w:val="24"/>
        </w:rPr>
        <w:t>Вывод: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bCs/>
          <w:sz w:val="24"/>
          <w:szCs w:val="24"/>
        </w:rPr>
        <w:t xml:space="preserve">Лабораторная работа №5 по теме: </w:t>
      </w:r>
      <w:r w:rsidRPr="00575730">
        <w:rPr>
          <w:bCs/>
          <w:i/>
          <w:sz w:val="24"/>
          <w:szCs w:val="24"/>
        </w:rPr>
        <w:t>«Изучение внешнего строения костей».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Цель:</w:t>
      </w:r>
      <w:r w:rsidRPr="00575730">
        <w:rPr>
          <w:sz w:val="24"/>
          <w:szCs w:val="24"/>
        </w:rPr>
        <w:t> Сформировать умение узнавать кости скелета по внешнему виду. Определять к какому отделу относится, тип костей и тип соединения костей скелета.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Оборудование</w:t>
      </w:r>
      <w:r w:rsidRPr="00575730">
        <w:rPr>
          <w:sz w:val="24"/>
          <w:szCs w:val="24"/>
        </w:rPr>
        <w:t>: скелет, набор костей человека.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Ход работы.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1.Рассмотрите предложенную вам кость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2.При составлении описания кости необходимо указать:</w:t>
      </w:r>
    </w:p>
    <w:p w:rsidR="00575730" w:rsidRPr="00575730" w:rsidRDefault="00575730" w:rsidP="00575730">
      <w:pPr>
        <w:pStyle w:val="a4"/>
        <w:numPr>
          <w:ilvl w:val="0"/>
          <w:numId w:val="21"/>
        </w:numPr>
        <w:rPr>
          <w:sz w:val="24"/>
          <w:szCs w:val="24"/>
        </w:rPr>
      </w:pPr>
      <w:proofErr w:type="spellStart"/>
      <w:r w:rsidRPr="00575730">
        <w:rPr>
          <w:sz w:val="24"/>
          <w:szCs w:val="24"/>
        </w:rPr>
        <w:t>ёе</w:t>
      </w:r>
      <w:proofErr w:type="spellEnd"/>
      <w:r w:rsidRPr="00575730">
        <w:rPr>
          <w:sz w:val="24"/>
          <w:szCs w:val="24"/>
        </w:rPr>
        <w:t xml:space="preserve"> название;</w:t>
      </w:r>
    </w:p>
    <w:p w:rsidR="00575730" w:rsidRPr="00575730" w:rsidRDefault="00575730" w:rsidP="00575730">
      <w:pPr>
        <w:pStyle w:val="a4"/>
        <w:numPr>
          <w:ilvl w:val="0"/>
          <w:numId w:val="21"/>
        </w:numPr>
        <w:rPr>
          <w:sz w:val="24"/>
          <w:szCs w:val="24"/>
        </w:rPr>
      </w:pPr>
      <w:r w:rsidRPr="00575730">
        <w:rPr>
          <w:sz w:val="24"/>
          <w:szCs w:val="24"/>
        </w:rPr>
        <w:t>принадлежность к одной из групп классификации костей (трубчатые, губчатые, плоские);</w:t>
      </w:r>
    </w:p>
    <w:p w:rsidR="00575730" w:rsidRPr="00575730" w:rsidRDefault="00575730" w:rsidP="00575730">
      <w:pPr>
        <w:pStyle w:val="a4"/>
        <w:numPr>
          <w:ilvl w:val="0"/>
          <w:numId w:val="21"/>
        </w:numPr>
        <w:rPr>
          <w:sz w:val="24"/>
          <w:szCs w:val="24"/>
        </w:rPr>
      </w:pPr>
      <w:r w:rsidRPr="00575730">
        <w:rPr>
          <w:sz w:val="24"/>
          <w:szCs w:val="24"/>
        </w:rPr>
        <w:t>принадлежность к отделу скелета;</w:t>
      </w:r>
    </w:p>
    <w:p w:rsidR="00575730" w:rsidRPr="00575730" w:rsidRDefault="00575730" w:rsidP="00575730">
      <w:pPr>
        <w:pStyle w:val="a4"/>
        <w:numPr>
          <w:ilvl w:val="0"/>
          <w:numId w:val="21"/>
        </w:numPr>
        <w:rPr>
          <w:sz w:val="24"/>
          <w:szCs w:val="24"/>
        </w:rPr>
      </w:pPr>
      <w:r w:rsidRPr="00575730">
        <w:rPr>
          <w:sz w:val="24"/>
          <w:szCs w:val="24"/>
        </w:rPr>
        <w:t>тип соединения костей.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3.Сделать вывод из проделанной работы.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 xml:space="preserve">Лабораторная работа №3 по теме: </w:t>
      </w:r>
      <w:r w:rsidRPr="00575730">
        <w:rPr>
          <w:sz w:val="24"/>
          <w:szCs w:val="24"/>
        </w:rPr>
        <w:t> </w:t>
      </w:r>
      <w:r w:rsidRPr="00575730">
        <w:rPr>
          <w:bCs/>
          <w:i/>
          <w:sz w:val="24"/>
          <w:szCs w:val="24"/>
        </w:rPr>
        <w:t>«Мышцы человеческого тела»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iCs/>
          <w:sz w:val="24"/>
          <w:szCs w:val="24"/>
        </w:rPr>
        <w:t>Цель:</w:t>
      </w:r>
      <w:r w:rsidRPr="00575730">
        <w:rPr>
          <w:sz w:val="24"/>
          <w:szCs w:val="24"/>
        </w:rPr>
        <w:t> определить местоположение и функции  мышц.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iCs/>
          <w:sz w:val="24"/>
          <w:szCs w:val="24"/>
        </w:rPr>
        <w:t>Оборудование:</w:t>
      </w:r>
      <w:r w:rsidRPr="00575730">
        <w:rPr>
          <w:sz w:val="24"/>
          <w:szCs w:val="24"/>
        </w:rPr>
        <w:t> таблицы костной и мышечной систем.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iCs/>
          <w:sz w:val="24"/>
          <w:szCs w:val="24"/>
        </w:rPr>
        <w:t>Ход работы:</w:t>
      </w:r>
    </w:p>
    <w:p w:rsidR="00575730" w:rsidRPr="00575730" w:rsidRDefault="00575730" w:rsidP="00575730">
      <w:pPr>
        <w:pStyle w:val="a4"/>
        <w:numPr>
          <w:ilvl w:val="0"/>
          <w:numId w:val="23"/>
        </w:numPr>
        <w:rPr>
          <w:sz w:val="24"/>
          <w:szCs w:val="24"/>
        </w:rPr>
      </w:pPr>
      <w:r w:rsidRPr="00575730">
        <w:rPr>
          <w:sz w:val="24"/>
          <w:szCs w:val="24"/>
        </w:rPr>
        <w:t>Рассматривая таблицу костной системы и таблицу мышечной системы человека и читая текст учебника, найдите известные вам кости и мышцы.</w:t>
      </w:r>
    </w:p>
    <w:p w:rsidR="00575730" w:rsidRPr="00575730" w:rsidRDefault="00575730" w:rsidP="00575730">
      <w:pPr>
        <w:pStyle w:val="a4"/>
        <w:numPr>
          <w:ilvl w:val="0"/>
          <w:numId w:val="23"/>
        </w:numPr>
        <w:rPr>
          <w:sz w:val="24"/>
          <w:szCs w:val="24"/>
        </w:rPr>
      </w:pPr>
      <w:r w:rsidRPr="00575730">
        <w:rPr>
          <w:sz w:val="24"/>
          <w:szCs w:val="24"/>
        </w:rPr>
        <w:t>Заполните таблицу: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Группа мышц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месторасположение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функции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DAB4999" wp14:editId="6F334F6A">
                <wp:extent cx="304800" cy="304800"/>
                <wp:effectExtent l="0" t="0" r="0" b="0"/>
                <wp:docPr id="2" name="AutoShape 4" descr="https://lh3.googleusercontent.com/KB21YphPGP7PQMz9BRBg2U4L1_oG6S7ChtPNLiI_LNwyY90k5bsEr4Wl4vLA6pNXr7PunA55BEV_tDYlpFA2a1kGGdlfj1oncYTGxiH0inLUI-p_n9NquSb41t928-tWEaQIvzwWinJZcjZ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lh3.googleusercontent.com/KB21YphPGP7PQMz9BRBg2U4L1_oG6S7ChtPNLiI_LNwyY90k5bsEr4Wl4vLA6pNXr7PunA55BEV_tDYlpFA2a1kGGdlfj1oncYTGxiH0inLUI-p_n9NquSb41t928-tWEaQIvzwWinJZcjZ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Vt6ODUQMAAHIGAAAOAAAAAAAAAAAAAAAAAC4CAABk&#10;cnMvZTJvRG9jLnhtbFBLAQItABQABgAIAAAAIQBMoOks2AAAAAMBAAAPAAAAAAAAAAAAAAAAAKs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sz w:val="24"/>
          <w:szCs w:val="24"/>
        </w:rPr>
        <w:t>Лабораторная работа № 7 по теме: «</w:t>
      </w:r>
      <w:r w:rsidRPr="00575730">
        <w:rPr>
          <w:i/>
          <w:sz w:val="24"/>
          <w:szCs w:val="24"/>
        </w:rPr>
        <w:t>Утомление при статической и динамической работе».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Цель: наблюдение и выявление признаков утомления при статической работе.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iCs/>
          <w:sz w:val="24"/>
          <w:szCs w:val="24"/>
        </w:rPr>
        <w:t xml:space="preserve">Оборудование: </w:t>
      </w:r>
      <w:r w:rsidRPr="00575730">
        <w:rPr>
          <w:sz w:val="24"/>
          <w:szCs w:val="24"/>
        </w:rPr>
        <w:t>секундомер, груз 4-5 кг (если взят портфель с книгами, то надо предварительно определить его массу).</w:t>
      </w:r>
    </w:p>
    <w:p w:rsidR="00575730" w:rsidRPr="00575730" w:rsidRDefault="00575730" w:rsidP="00575730">
      <w:pPr>
        <w:pStyle w:val="a4"/>
        <w:rPr>
          <w:iCs/>
          <w:sz w:val="24"/>
          <w:szCs w:val="24"/>
        </w:rPr>
      </w:pPr>
      <w:r w:rsidRPr="00575730">
        <w:rPr>
          <w:iCs/>
          <w:sz w:val="24"/>
          <w:szCs w:val="24"/>
        </w:rPr>
        <w:t>Ход работы.</w:t>
      </w:r>
    </w:p>
    <w:p w:rsidR="00575730" w:rsidRPr="00575730" w:rsidRDefault="00575730" w:rsidP="00575730">
      <w:pPr>
        <w:pStyle w:val="a4"/>
        <w:numPr>
          <w:ilvl w:val="0"/>
          <w:numId w:val="28"/>
        </w:numPr>
        <w:rPr>
          <w:sz w:val="24"/>
          <w:szCs w:val="24"/>
        </w:rPr>
      </w:pPr>
      <w:r w:rsidRPr="00575730">
        <w:rPr>
          <w:sz w:val="24"/>
          <w:szCs w:val="24"/>
        </w:rPr>
        <w:t>Испытуемый становится лицом к классу, вытягивает руку в сторо</w:t>
      </w:r>
      <w:r w:rsidRPr="00575730">
        <w:rPr>
          <w:sz w:val="24"/>
          <w:szCs w:val="24"/>
        </w:rPr>
        <w:softHyphen/>
        <w:t>ну строго горизонтально. Мелом на доске отмечается тот уровень, на котором находится рука. После приготовлений по команде включается секундомер, и испытуемый начинает удерживать груз на уровне отметки. Начальное время указывается в первой строч</w:t>
      </w:r>
      <w:r w:rsidRPr="00575730">
        <w:rPr>
          <w:sz w:val="24"/>
          <w:szCs w:val="24"/>
        </w:rPr>
        <w:softHyphen/>
        <w:t xml:space="preserve">ке таблицы. Затем </w:t>
      </w:r>
      <w:proofErr w:type="gramStart"/>
      <w:r w:rsidRPr="00575730">
        <w:rPr>
          <w:sz w:val="24"/>
          <w:szCs w:val="24"/>
        </w:rPr>
        <w:t>определяются фазы утомления и также простав</w:t>
      </w:r>
      <w:r w:rsidRPr="00575730">
        <w:rPr>
          <w:sz w:val="24"/>
          <w:szCs w:val="24"/>
        </w:rPr>
        <w:softHyphen/>
        <w:t>ляется</w:t>
      </w:r>
      <w:proofErr w:type="gramEnd"/>
      <w:r w:rsidRPr="00575730">
        <w:rPr>
          <w:sz w:val="24"/>
          <w:szCs w:val="24"/>
        </w:rPr>
        <w:t xml:space="preserve"> их время. </w:t>
      </w:r>
      <w:r w:rsidRPr="00575730">
        <w:rPr>
          <w:sz w:val="24"/>
          <w:szCs w:val="24"/>
        </w:rPr>
        <w:lastRenderedPageBreak/>
        <w:t>Выясняется, за какое время наступает предель</w:t>
      </w:r>
      <w:r w:rsidRPr="00575730">
        <w:rPr>
          <w:sz w:val="24"/>
          <w:szCs w:val="24"/>
        </w:rPr>
        <w:softHyphen/>
        <w:t>ное утомление. Этот показатель записывается.</w:t>
      </w:r>
    </w:p>
    <w:p w:rsidR="00575730" w:rsidRPr="00575730" w:rsidRDefault="00575730" w:rsidP="00575730">
      <w:pPr>
        <w:pStyle w:val="a4"/>
        <w:numPr>
          <w:ilvl w:val="0"/>
          <w:numId w:val="28"/>
        </w:numPr>
        <w:rPr>
          <w:sz w:val="24"/>
          <w:szCs w:val="24"/>
        </w:rPr>
      </w:pPr>
      <w:r w:rsidRPr="00575730">
        <w:rPr>
          <w:sz w:val="24"/>
          <w:szCs w:val="24"/>
        </w:rPr>
        <w:t>Выяс</w:t>
      </w:r>
      <w:r w:rsidRPr="00575730">
        <w:rPr>
          <w:sz w:val="24"/>
          <w:szCs w:val="24"/>
        </w:rPr>
        <w:softHyphen/>
        <w:t>ните, за какое время наступает предельное утомление.</w:t>
      </w:r>
    </w:p>
    <w:p w:rsidR="00575730" w:rsidRPr="00575730" w:rsidRDefault="00575730" w:rsidP="00575730">
      <w:pPr>
        <w:pStyle w:val="a4"/>
        <w:numPr>
          <w:ilvl w:val="0"/>
          <w:numId w:val="28"/>
        </w:numPr>
        <w:rPr>
          <w:sz w:val="24"/>
          <w:szCs w:val="24"/>
        </w:rPr>
      </w:pPr>
      <w:r w:rsidRPr="00575730">
        <w:rPr>
          <w:sz w:val="24"/>
          <w:szCs w:val="24"/>
        </w:rPr>
        <w:t xml:space="preserve">Результаты запишите в таблицу  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40"/>
        <w:gridCol w:w="4500"/>
        <w:gridCol w:w="1620"/>
      </w:tblGrid>
      <w:tr w:rsidR="00575730" w:rsidRPr="00575730" w:rsidTr="00687B36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Статическая работа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Признаки утомления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Время</w:t>
            </w:r>
          </w:p>
        </w:tc>
      </w:tr>
      <w:tr w:rsidR="00575730" w:rsidRPr="00575730" w:rsidTr="00687B36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Отсутствие утомления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Рука с грузом неподвижна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Первая фаза утомления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Рука опускается, затем рывком поднимается на прежнее место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Вторая фаза утомления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Дрожание рук, потеря коор</w:t>
            </w:r>
            <w:r w:rsidRPr="00575730">
              <w:rPr>
                <w:sz w:val="24"/>
                <w:szCs w:val="24"/>
              </w:rPr>
              <w:softHyphen/>
              <w:t>динации, пошатывание корпуса, покраснение лица, потоотделение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Предельное утомление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Рука с грузом опускается; опыт прекращается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575730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Сделайте вывод: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поясните различие между динамической и статической работой.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(Статическая работа идет на выносливость, а динамическая на скорость)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8 по </w:t>
      </w:r>
      <w:proofErr w:type="spellStart"/>
      <w:r w:rsidRPr="00575730">
        <w:rPr>
          <w:sz w:val="24"/>
          <w:szCs w:val="24"/>
        </w:rPr>
        <w:t>теме</w:t>
      </w:r>
      <w:proofErr w:type="gramStart"/>
      <w:r w:rsidRPr="00575730">
        <w:rPr>
          <w:sz w:val="24"/>
          <w:szCs w:val="24"/>
        </w:rPr>
        <w:t>:</w:t>
      </w:r>
      <w:r w:rsidRPr="00575730">
        <w:rPr>
          <w:i/>
          <w:sz w:val="24"/>
          <w:szCs w:val="24"/>
        </w:rPr>
        <w:t>«</w:t>
      </w:r>
      <w:proofErr w:type="gramEnd"/>
      <w:r w:rsidRPr="00575730">
        <w:rPr>
          <w:i/>
          <w:sz w:val="24"/>
          <w:szCs w:val="24"/>
        </w:rPr>
        <w:t>Выявление</w:t>
      </w:r>
      <w:proofErr w:type="spellEnd"/>
      <w:r w:rsidRPr="00575730">
        <w:rPr>
          <w:i/>
          <w:sz w:val="24"/>
          <w:szCs w:val="24"/>
        </w:rPr>
        <w:t xml:space="preserve"> нарушения осанки.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626C00" wp14:editId="51D63A8E">
                <wp:simplePos x="0" y="0"/>
                <wp:positionH relativeFrom="margin">
                  <wp:posOffset>4602480</wp:posOffset>
                </wp:positionH>
                <wp:positionV relativeFrom="paragraph">
                  <wp:posOffset>3858895</wp:posOffset>
                </wp:positionV>
                <wp:extent cx="0" cy="560705"/>
                <wp:effectExtent l="20955" t="20320" r="1714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0705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2.4pt,303.85pt" to="362.4pt,3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" o:allowincell="f" strokeweight="2.4pt">
                <w10:wrap anchorx="margin"/>
              </v:line>
            </w:pict>
          </mc:Fallback>
        </mc:AlternateContent>
      </w:r>
      <w:r w:rsidRPr="00575730">
        <w:rPr>
          <w:sz w:val="24"/>
          <w:szCs w:val="24"/>
        </w:rPr>
        <w:t>Цель работы: выяснить причины нарушения осанки, изу</w:t>
      </w:r>
      <w:r w:rsidRPr="00575730">
        <w:rPr>
          <w:sz w:val="24"/>
          <w:szCs w:val="24"/>
        </w:rPr>
        <w:softHyphen/>
        <w:t>чить условия сохранения правильной осанки при различных поло</w:t>
      </w:r>
      <w:r w:rsidRPr="00575730">
        <w:rPr>
          <w:sz w:val="24"/>
          <w:szCs w:val="24"/>
        </w:rPr>
        <w:softHyphen/>
        <w:t>жениях тела.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Оборудование: хоккейная шайба или любой другой не</w:t>
      </w:r>
      <w:r w:rsidRPr="00575730">
        <w:rPr>
          <w:sz w:val="24"/>
          <w:szCs w:val="24"/>
        </w:rPr>
        <w:softHyphen/>
        <w:t>большой предмет.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Встаньте к стене так, чтобы голова, плечи и ягодицы опира</w:t>
      </w:r>
      <w:r w:rsidRPr="00575730">
        <w:rPr>
          <w:sz w:val="24"/>
          <w:szCs w:val="24"/>
        </w:rPr>
        <w:softHyphen/>
        <w:t>лись на стену.</w:t>
      </w:r>
    </w:p>
    <w:p w:rsidR="00002316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Попробуйте просунуть между стеной и поясницей кулак. Ес</w:t>
      </w:r>
      <w:r w:rsidRPr="00575730">
        <w:rPr>
          <w:sz w:val="24"/>
          <w:szCs w:val="24"/>
        </w:rPr>
        <w:softHyphen/>
        <w:t>ли это невозможно, то просуньте туда ладонь.</w:t>
      </w:r>
    </w:p>
    <w:p w:rsidR="00002316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Оцените свою осанку: осанку следует считать правильной, если между поясницей и стенкой проходит ладонь.</w:t>
      </w:r>
    </w:p>
    <w:p w:rsidR="00002316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Встаньте к стене. Голову держите прямо, поднимите и слегка отведите плечи назад, живот втяните. Пространство между поясни</w:t>
      </w:r>
      <w:r w:rsidRPr="00575730">
        <w:rPr>
          <w:sz w:val="24"/>
          <w:szCs w:val="24"/>
        </w:rPr>
        <w:softHyphen/>
        <w:t>цей и стеной должно быть сужено до нормы. Отойдите от стены и постарайтесь удерживать такое положение тела в положении стоя.</w:t>
      </w:r>
    </w:p>
    <w:p w:rsidR="00002316" w:rsidRPr="00575730" w:rsidRDefault="00575730" w:rsidP="00575730">
      <w:pPr>
        <w:pStyle w:val="a4"/>
        <w:numPr>
          <w:ilvl w:val="0"/>
          <w:numId w:val="29"/>
        </w:numPr>
        <w:rPr>
          <w:sz w:val="24"/>
          <w:szCs w:val="24"/>
        </w:rPr>
      </w:pPr>
      <w:r w:rsidRPr="00575730">
        <w:rPr>
          <w:sz w:val="24"/>
          <w:szCs w:val="24"/>
        </w:rPr>
        <w:t>Положите на темя хоккейную шайбу и попробуйте сесть и пройтись по комнате с предметом на голове.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ab/>
        <w:t>Проконтролируйте себя следующим образом: подойдите к</w:t>
      </w:r>
      <w:r w:rsidRPr="00575730">
        <w:rPr>
          <w:sz w:val="24"/>
          <w:szCs w:val="24"/>
        </w:rPr>
        <w:br/>
        <w:t>стене и обопритесь головой, присядьте, скользя по опоре. При пра</w:t>
      </w:r>
      <w:r w:rsidRPr="00575730">
        <w:rPr>
          <w:sz w:val="24"/>
          <w:szCs w:val="24"/>
        </w:rPr>
        <w:softHyphen/>
        <w:t>вильной осанке предмет не должен упасть с головы.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bCs/>
          <w:i/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9 по теме: </w:t>
      </w:r>
      <w:r w:rsidRPr="00575730">
        <w:rPr>
          <w:i/>
          <w:sz w:val="24"/>
          <w:szCs w:val="24"/>
        </w:rPr>
        <w:t xml:space="preserve">«Микроскопическое строение крови </w:t>
      </w:r>
      <w:r w:rsidRPr="00575730">
        <w:rPr>
          <w:bCs/>
          <w:i/>
          <w:sz w:val="24"/>
          <w:szCs w:val="24"/>
        </w:rPr>
        <w:t>человека ».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 работы: познакомиться со строением эритроцитов человека и лягушки; найти черты сходства и различия; ответить на вопрос: «Чья кровь переносит больше кислорода - кровь человека или лягушки? Почему?».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Оборудование: готовые окрашенные микропрепараты крови человека и лягушки, микроскопы; таблица «Кровь».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Подготовить микроскоп к работе.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Установить под микроскопом микропрепарат крови человека.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Рассмотреть препарат. Найти эритроциты и зарисовать их.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Установить под микроскопом микропрепарат крови лягушки.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Рассмотреть и зарисовать эритроциты крови лягушки.</w:t>
      </w:r>
    </w:p>
    <w:p w:rsidR="00002316" w:rsidRPr="00575730" w:rsidRDefault="00575730" w:rsidP="00575730">
      <w:pPr>
        <w:pStyle w:val="a4"/>
        <w:numPr>
          <w:ilvl w:val="0"/>
          <w:numId w:val="30"/>
        </w:numPr>
        <w:rPr>
          <w:sz w:val="24"/>
          <w:szCs w:val="24"/>
        </w:rPr>
      </w:pPr>
      <w:r w:rsidRPr="00575730">
        <w:rPr>
          <w:sz w:val="24"/>
          <w:szCs w:val="24"/>
        </w:rPr>
        <w:t>Сделать выводы: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1.Чем эритроциты лягушки отличаются от эритроцитов человека?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2.Чья кровь переносит больше кислорода - кровь человека или лягушки? Почему?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10 по теме: </w:t>
      </w:r>
      <w:r w:rsidRPr="00575730">
        <w:rPr>
          <w:i/>
          <w:sz w:val="24"/>
          <w:szCs w:val="24"/>
        </w:rPr>
        <w:t>«Подсчет пульса в разных условиях</w:t>
      </w:r>
      <w:r w:rsidRPr="00575730">
        <w:rPr>
          <w:sz w:val="24"/>
          <w:szCs w:val="24"/>
        </w:rPr>
        <w:t xml:space="preserve">» 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lastRenderedPageBreak/>
        <w:t>Цель работы: доказать изменение частоты сердечных сокращений в зависимости от состояния организма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Оборудование: часы с секундной стрелкой (или секундомер).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Инструктивная карточка    </w:t>
      </w:r>
    </w:p>
    <w:p w:rsidR="00002316" w:rsidRPr="00575730" w:rsidRDefault="00575730" w:rsidP="00575730">
      <w:pPr>
        <w:pStyle w:val="a4"/>
        <w:numPr>
          <w:ilvl w:val="0"/>
          <w:numId w:val="31"/>
        </w:numPr>
        <w:rPr>
          <w:sz w:val="24"/>
          <w:szCs w:val="24"/>
        </w:rPr>
      </w:pPr>
      <w:r w:rsidRPr="00575730">
        <w:rPr>
          <w:sz w:val="24"/>
          <w:szCs w:val="24"/>
        </w:rPr>
        <w:t>Найдите у себя пульс на запястье; шее; висках.</w:t>
      </w:r>
    </w:p>
    <w:p w:rsidR="00002316" w:rsidRPr="00575730" w:rsidRDefault="00575730" w:rsidP="00575730">
      <w:pPr>
        <w:pStyle w:val="a4"/>
        <w:numPr>
          <w:ilvl w:val="0"/>
          <w:numId w:val="31"/>
        </w:numPr>
        <w:rPr>
          <w:sz w:val="24"/>
          <w:szCs w:val="24"/>
        </w:rPr>
      </w:pPr>
      <w:r w:rsidRPr="00575730">
        <w:rPr>
          <w:sz w:val="24"/>
          <w:szCs w:val="24"/>
        </w:rPr>
        <w:t>Подсчитайте пульс: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а)</w:t>
      </w:r>
      <w:r w:rsidRPr="00575730">
        <w:rPr>
          <w:sz w:val="24"/>
          <w:szCs w:val="24"/>
        </w:rPr>
        <w:tab/>
        <w:t>в положении сидя;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б)</w:t>
      </w:r>
      <w:r w:rsidRPr="00575730">
        <w:rPr>
          <w:sz w:val="24"/>
          <w:szCs w:val="24"/>
        </w:rPr>
        <w:tab/>
        <w:t>в положении стоя;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в)</w:t>
      </w:r>
      <w:r w:rsidRPr="00575730">
        <w:rPr>
          <w:sz w:val="24"/>
          <w:szCs w:val="24"/>
        </w:rPr>
        <w:tab/>
        <w:t>после десяти приседаний.</w:t>
      </w:r>
      <w:r w:rsidRPr="00575730">
        <w:rPr>
          <w:sz w:val="24"/>
          <w:szCs w:val="24"/>
        </w:rPr>
        <w:br/>
        <w:t>Запишите полученные данные в таблицу.</w:t>
      </w:r>
    </w:p>
    <w:p w:rsidR="00002316" w:rsidRPr="00575730" w:rsidRDefault="00575730" w:rsidP="00575730">
      <w:pPr>
        <w:pStyle w:val="a4"/>
        <w:numPr>
          <w:ilvl w:val="0"/>
          <w:numId w:val="32"/>
        </w:numPr>
        <w:rPr>
          <w:sz w:val="24"/>
          <w:szCs w:val="24"/>
        </w:rPr>
      </w:pPr>
      <w:r w:rsidRPr="00575730">
        <w:rPr>
          <w:sz w:val="24"/>
          <w:szCs w:val="24"/>
        </w:rPr>
        <w:t>Объясните разницу числа сердечных сокращений в зависи</w:t>
      </w:r>
      <w:r w:rsidRPr="00575730">
        <w:rPr>
          <w:sz w:val="24"/>
          <w:szCs w:val="24"/>
        </w:rPr>
        <w:softHyphen/>
        <w:t>мости от состояния организма.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Показания пульса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3969"/>
      </w:tblGrid>
      <w:tr w:rsidR="00002316" w:rsidRPr="00575730" w:rsidTr="00687B36">
        <w:trPr>
          <w:trHeight w:hRule="exact" w:val="45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 положении сидя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 положении стоя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После 10 приседаний</w:t>
            </w:r>
          </w:p>
        </w:tc>
      </w:tr>
      <w:tr w:rsidR="00002316" w:rsidRPr="00575730" w:rsidTr="00687B36">
        <w:trPr>
          <w:trHeight w:hRule="exact" w:val="70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…..сокращений в минуту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…сокращений в минуту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…….. сокращений в минуту</w:t>
            </w:r>
          </w:p>
        </w:tc>
      </w:tr>
    </w:tbl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Вывод: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Лабораторная работа № 11 по теме: «</w:t>
      </w:r>
      <w:r w:rsidRPr="00575730">
        <w:rPr>
          <w:bCs/>
          <w:i/>
          <w:sz w:val="24"/>
          <w:szCs w:val="24"/>
        </w:rPr>
        <w:t>Измерение кровяного давления».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Цель работы: научиться измерять давление с помощью тонометра, рассчитывать значение артериального давления по формулам, проводить сравнение и анализ данных.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Оборудование: тонометр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Ход работы:</w:t>
      </w:r>
    </w:p>
    <w:p w:rsidR="00575730" w:rsidRPr="00575730" w:rsidRDefault="00575730" w:rsidP="00575730">
      <w:pPr>
        <w:pStyle w:val="a4"/>
        <w:numPr>
          <w:ilvl w:val="0"/>
          <w:numId w:val="32"/>
        </w:numPr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 xml:space="preserve">Манжетку тонометра оборачивают вокруг левого плеча испытуемого (предварительно обнажив левую руку). В области локтевой ямки устанавливают фонендоскоп. Левая рука испытуемого разогнута и под локоть подставляется ладонь правой руки. Экспериментатор нагнетает воздух в манжетку до отметки 150 — 170 мм рт. ст. Затем воздух из манжетки медленно </w:t>
      </w:r>
      <w:proofErr w:type="gramStart"/>
      <w:r w:rsidRPr="00575730">
        <w:rPr>
          <w:bCs/>
          <w:sz w:val="24"/>
          <w:szCs w:val="24"/>
        </w:rPr>
        <w:t>выпускается</w:t>
      </w:r>
      <w:proofErr w:type="gramEnd"/>
      <w:r w:rsidRPr="00575730">
        <w:rPr>
          <w:bCs/>
          <w:sz w:val="24"/>
          <w:szCs w:val="24"/>
        </w:rPr>
        <w:t xml:space="preserve"> и прослушиваются тоны. В момент первого звукового сигнала шкала прибора показывает величину систолического давления (так как в этот момент только во время систолы левого желудочка кровь проталкивается через сдавленный участок артерии). Экспериментатор записывает величину давления. Постепенно звуковой сигнал будет ослабевать и исчезнет. В этот момент на шкале можно видеть величину диастолического давления. Экспериментатор фиксирует и эту величину. Для получения более точных результатов опыт следует повторить несколько раз. </w:t>
      </w:r>
    </w:p>
    <w:p w:rsidR="00575730" w:rsidRPr="00575730" w:rsidRDefault="00575730" w:rsidP="00575730">
      <w:pPr>
        <w:pStyle w:val="a4"/>
        <w:numPr>
          <w:ilvl w:val="0"/>
          <w:numId w:val="32"/>
        </w:numPr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Сравните данные, полученные в эксперименте со среднестатистическими табличными данными по артериальному давлению для вашего возраста. Сделайте вывод. </w:t>
      </w:r>
    </w:p>
    <w:p w:rsidR="00575730" w:rsidRPr="00575730" w:rsidRDefault="00575730" w:rsidP="00575730">
      <w:pPr>
        <w:pStyle w:val="a4"/>
        <w:numPr>
          <w:ilvl w:val="0"/>
          <w:numId w:val="32"/>
        </w:numPr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Оценка результатов.</w:t>
      </w:r>
      <w:r w:rsidRPr="00575730">
        <w:rPr>
          <w:bCs/>
          <w:sz w:val="24"/>
          <w:szCs w:val="24"/>
        </w:rPr>
        <w:br/>
        <w:t>Сравните расчетные данные, полученные в эксперименте, с данными, представленными в таблице. </w:t>
      </w:r>
      <w:r w:rsidRPr="00575730">
        <w:rPr>
          <w:bCs/>
          <w:sz w:val="24"/>
          <w:szCs w:val="24"/>
        </w:rPr>
        <w:br/>
        <w:t>Таблица.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Средние показатели максимального и минимального давления крови для учащихся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Возраст, лет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 xml:space="preserve">Мальчики 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девочки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11-12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105/71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105/72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13-14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109/73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109/74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112/75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112/72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118/73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116/72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119/75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118/76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120/80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120/80</w:t>
            </w:r>
          </w:p>
        </w:tc>
      </w:tr>
    </w:tbl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Вывод: Какую опасность для человека представляет постоянно высокое давление? В каких сосудах нашего организма максимально низкое давление и почему?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12 по теме: </w:t>
      </w:r>
      <w:r w:rsidRPr="00575730">
        <w:rPr>
          <w:i/>
          <w:sz w:val="24"/>
          <w:szCs w:val="24"/>
        </w:rPr>
        <w:t>«Приемы остановки кровотече</w:t>
      </w:r>
      <w:r w:rsidRPr="00575730">
        <w:rPr>
          <w:i/>
          <w:sz w:val="24"/>
          <w:szCs w:val="24"/>
        </w:rPr>
        <w:softHyphen/>
        <w:t>ния».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Цель работы: научиться </w:t>
      </w:r>
      <w:proofErr w:type="gramStart"/>
      <w:r w:rsidRPr="00575730">
        <w:rPr>
          <w:sz w:val="24"/>
          <w:szCs w:val="24"/>
        </w:rPr>
        <w:t>практически</w:t>
      </w:r>
      <w:proofErr w:type="gramEnd"/>
      <w:r w:rsidRPr="00575730">
        <w:rPr>
          <w:sz w:val="24"/>
          <w:szCs w:val="24"/>
        </w:rPr>
        <w:t xml:space="preserve"> оказывать первую помощь при кровотечениях.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proofErr w:type="gramStart"/>
      <w:r w:rsidRPr="00575730">
        <w:rPr>
          <w:sz w:val="24"/>
          <w:szCs w:val="24"/>
        </w:rPr>
        <w:t>Оборудование: перевязочные материалы, жгут, кусок тка</w:t>
      </w:r>
      <w:r w:rsidRPr="00575730">
        <w:rPr>
          <w:sz w:val="24"/>
          <w:szCs w:val="24"/>
        </w:rPr>
        <w:softHyphen/>
        <w:t xml:space="preserve">ни, карандаш, блокнот для записи, йод, </w:t>
      </w:r>
      <w:r w:rsidRPr="00575730">
        <w:rPr>
          <w:sz w:val="24"/>
          <w:szCs w:val="24"/>
        </w:rPr>
        <w:lastRenderedPageBreak/>
        <w:t>вазелин или крем (имита</w:t>
      </w:r>
      <w:r w:rsidRPr="00575730">
        <w:rPr>
          <w:sz w:val="24"/>
          <w:szCs w:val="24"/>
        </w:rPr>
        <w:softHyphen/>
        <w:t xml:space="preserve">тор </w:t>
      </w:r>
      <w:proofErr w:type="spellStart"/>
      <w:r w:rsidRPr="00575730">
        <w:rPr>
          <w:sz w:val="24"/>
          <w:szCs w:val="24"/>
        </w:rPr>
        <w:t>стрептоцидовой</w:t>
      </w:r>
      <w:proofErr w:type="spellEnd"/>
      <w:r w:rsidRPr="00575730">
        <w:rPr>
          <w:sz w:val="24"/>
          <w:szCs w:val="24"/>
        </w:rPr>
        <w:t xml:space="preserve"> мази), вата, ножницы.</w:t>
      </w:r>
      <w:proofErr w:type="gramEnd"/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Инструктивная карточка</w:t>
      </w:r>
    </w:p>
    <w:p w:rsidR="00002316" w:rsidRPr="00575730" w:rsidRDefault="00575730" w:rsidP="00575730">
      <w:pPr>
        <w:pStyle w:val="a4"/>
        <w:numPr>
          <w:ilvl w:val="0"/>
          <w:numId w:val="33"/>
        </w:numPr>
        <w:rPr>
          <w:sz w:val="24"/>
          <w:szCs w:val="24"/>
        </w:rPr>
      </w:pPr>
      <w:r w:rsidRPr="00575730">
        <w:rPr>
          <w:iCs/>
          <w:sz w:val="24"/>
          <w:szCs w:val="24"/>
        </w:rPr>
        <w:t>Капиллярное кровотечение.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Обработайте края условной раны йодом.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Отрежьте квадратный кусок бинта и сложите его вчетверо. 11анесите на сложенный бинт мазь и приложите к ране, сверху по</w:t>
      </w:r>
      <w:r w:rsidRPr="00575730">
        <w:rPr>
          <w:i/>
          <w:sz w:val="24"/>
          <w:szCs w:val="24"/>
        </w:rPr>
        <w:softHyphen/>
        <w:t>ложите вату и сделайте повязку.</w:t>
      </w:r>
    </w:p>
    <w:p w:rsidR="00002316" w:rsidRPr="00575730" w:rsidRDefault="00575730" w:rsidP="00575730">
      <w:pPr>
        <w:pStyle w:val="a4"/>
        <w:numPr>
          <w:ilvl w:val="0"/>
          <w:numId w:val="33"/>
        </w:numPr>
        <w:rPr>
          <w:sz w:val="24"/>
          <w:szCs w:val="24"/>
        </w:rPr>
      </w:pPr>
      <w:r w:rsidRPr="00575730">
        <w:rPr>
          <w:iCs/>
          <w:sz w:val="24"/>
          <w:szCs w:val="24"/>
        </w:rPr>
        <w:t>Артериальное кровотечение.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1. Ознакомьтесь по таблице «Типичные места для прижатия артерий к костям с целью остановки кровотечения» с точками, где надо прижимать артерию при кровотечении, и найдите их на себе.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1F08E8" wp14:editId="60A57A0E">
                <wp:simplePos x="0" y="0"/>
                <wp:positionH relativeFrom="margin">
                  <wp:posOffset>9290050</wp:posOffset>
                </wp:positionH>
                <wp:positionV relativeFrom="paragraph">
                  <wp:posOffset>-6350</wp:posOffset>
                </wp:positionV>
                <wp:extent cx="0" cy="2560320"/>
                <wp:effectExtent l="12700" t="12700" r="6350" b="82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5pt,-.5pt" to="731.5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jD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Pr="00575730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74859C1" wp14:editId="3DA825D1">
                <wp:simplePos x="0" y="0"/>
                <wp:positionH relativeFrom="margin">
                  <wp:posOffset>9314815</wp:posOffset>
                </wp:positionH>
                <wp:positionV relativeFrom="paragraph">
                  <wp:posOffset>121920</wp:posOffset>
                </wp:positionV>
                <wp:extent cx="0" cy="2919730"/>
                <wp:effectExtent l="8890" t="7620" r="10160" b="63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97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3.45pt,9.6pt" to="733.45pt,2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" o:allowincell="f" strokeweight=".5pt">
                <w10:wrap anchorx="margin"/>
              </v:line>
            </w:pict>
          </mc:Fallback>
        </mc:AlternateContent>
      </w:r>
      <w:r w:rsidRPr="00575730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6BFA18F" wp14:editId="30A5D499">
                <wp:simplePos x="0" y="0"/>
                <wp:positionH relativeFrom="margin">
                  <wp:posOffset>9357360</wp:posOffset>
                </wp:positionH>
                <wp:positionV relativeFrom="paragraph">
                  <wp:posOffset>1597025</wp:posOffset>
                </wp:positionV>
                <wp:extent cx="0" cy="816610"/>
                <wp:effectExtent l="13335" t="6350" r="5715" b="57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66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6.8pt,125.75pt" to="736.8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575730">
        <w:rPr>
          <w:i/>
          <w:sz w:val="24"/>
          <w:szCs w:val="24"/>
        </w:rPr>
        <w:t>Определите место наложения жгута при условном ранении.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Положите под жгут кусок ткани, сделайте жгутом 2-3 оборо</w:t>
      </w:r>
      <w:r w:rsidRPr="00575730">
        <w:rPr>
          <w:i/>
          <w:sz w:val="24"/>
          <w:szCs w:val="24"/>
        </w:rPr>
        <w:softHyphen/>
        <w:t>та, пока не перестанет прощупываться пульсация.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Внимание! Жгут сразу же ослабьте!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4.</w:t>
      </w:r>
      <w:r w:rsidRPr="00575730">
        <w:rPr>
          <w:i/>
          <w:sz w:val="24"/>
          <w:szCs w:val="24"/>
        </w:rPr>
        <w:tab/>
        <w:t>Вложите записку с обозначением времени наложения жгута.</w:t>
      </w:r>
      <w:r w:rsidRPr="00575730">
        <w:rPr>
          <w:i/>
          <w:sz w:val="24"/>
          <w:szCs w:val="24"/>
        </w:rPr>
        <w:br/>
        <w:t>Запомните  правила наложения жгута: жгут накладывают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на 1,5-2 часа в теплое время года и на 1 час - в холодное. Под жгут кладут записку с указанием даты и времени наложения жгута.</w:t>
      </w:r>
    </w:p>
    <w:p w:rsidR="00002316" w:rsidRPr="00575730" w:rsidRDefault="00575730" w:rsidP="00575730">
      <w:pPr>
        <w:pStyle w:val="a4"/>
        <w:numPr>
          <w:ilvl w:val="0"/>
          <w:numId w:val="33"/>
        </w:numPr>
        <w:rPr>
          <w:sz w:val="24"/>
          <w:szCs w:val="24"/>
        </w:rPr>
      </w:pPr>
      <w:r w:rsidRPr="00575730">
        <w:rPr>
          <w:iCs/>
          <w:sz w:val="24"/>
          <w:szCs w:val="24"/>
        </w:rPr>
        <w:t>Венозное кровотечение.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Определите условное место повреждения (на конечности). Поднимите конечность вверх, чтобы исключить большой приток крови к месту повреждения.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При появлении венозного кровотечения наложите давящую повязку.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3.</w:t>
      </w:r>
      <w:r w:rsidRPr="00575730">
        <w:rPr>
          <w:i/>
          <w:sz w:val="24"/>
          <w:szCs w:val="24"/>
        </w:rPr>
        <w:tab/>
        <w:t>При повреждениях крупного венозного сосуда наложите жгут.</w:t>
      </w:r>
    </w:p>
    <w:p w:rsidR="00002316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Внимание: при артериальном и венозном кровотечениях по</w:t>
      </w:r>
      <w:r w:rsidRPr="00575730">
        <w:rPr>
          <w:i/>
          <w:sz w:val="24"/>
          <w:szCs w:val="24"/>
        </w:rPr>
        <w:softHyphen/>
        <w:t>сле оказания первой помощи пострадавший должен быть обяза</w:t>
      </w:r>
      <w:r w:rsidRPr="00575730">
        <w:rPr>
          <w:i/>
          <w:sz w:val="24"/>
          <w:szCs w:val="24"/>
        </w:rPr>
        <w:softHyphen/>
        <w:t>тельно доставлен в больницу или поликлинику.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После выполнения лабораторной работы сделайте вывод (мож</w:t>
      </w:r>
      <w:r w:rsidRPr="00575730">
        <w:rPr>
          <w:sz w:val="24"/>
          <w:szCs w:val="24"/>
        </w:rPr>
        <w:softHyphen/>
        <w:t>но в форме таблицы «Наружное кровотечение»).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72"/>
        <w:gridCol w:w="4235"/>
        <w:gridCol w:w="4375"/>
      </w:tblGrid>
      <w:tr w:rsidR="00575730" w:rsidRPr="00575730" w:rsidTr="00687B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Вид кровотечения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Признаки </w:t>
            </w:r>
          </w:p>
        </w:tc>
        <w:tc>
          <w:tcPr>
            <w:tcW w:w="4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Способ оказания первой помощи</w:t>
            </w:r>
          </w:p>
        </w:tc>
      </w:tr>
      <w:tr w:rsidR="00575730" w:rsidRPr="00575730" w:rsidTr="00687B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Артериальное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.</w:t>
            </w:r>
          </w:p>
        </w:tc>
      </w:tr>
      <w:tr w:rsidR="00575730" w:rsidRPr="00575730" w:rsidTr="00687B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Венозное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Капиллярное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 xml:space="preserve">Лабораторная работа №13 по теме: </w:t>
      </w:r>
      <w:r w:rsidRPr="00575730">
        <w:rPr>
          <w:bCs/>
          <w:i/>
          <w:sz w:val="24"/>
          <w:szCs w:val="24"/>
        </w:rPr>
        <w:t>«Определение частоты дыхания».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</w:t>
      </w:r>
      <w:r w:rsidRPr="00575730">
        <w:rPr>
          <w:bCs/>
          <w:iCs/>
          <w:sz w:val="24"/>
          <w:szCs w:val="24"/>
        </w:rPr>
        <w:t> </w:t>
      </w:r>
      <w:r w:rsidRPr="00575730">
        <w:rPr>
          <w:bCs/>
          <w:sz w:val="24"/>
          <w:szCs w:val="24"/>
        </w:rPr>
        <w:t>работы</w:t>
      </w:r>
      <w:r w:rsidRPr="00575730">
        <w:rPr>
          <w:bCs/>
          <w:iCs/>
          <w:sz w:val="24"/>
          <w:szCs w:val="24"/>
        </w:rPr>
        <w:t>: </w:t>
      </w:r>
      <w:r w:rsidRPr="00575730">
        <w:rPr>
          <w:sz w:val="24"/>
          <w:szCs w:val="24"/>
        </w:rPr>
        <w:t>научиться подсчитывать дыхательные движения в покое.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Оборудование</w:t>
      </w:r>
      <w:r w:rsidRPr="00575730">
        <w:rPr>
          <w:sz w:val="24"/>
          <w:szCs w:val="24"/>
        </w:rPr>
        <w:t>: секундомер или часы с секундной стрелкой.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Ход</w:t>
      </w:r>
      <w:r w:rsidRPr="00575730">
        <w:rPr>
          <w:bCs/>
          <w:iCs/>
          <w:sz w:val="24"/>
          <w:szCs w:val="24"/>
        </w:rPr>
        <w:t> </w:t>
      </w:r>
      <w:r w:rsidRPr="00575730">
        <w:rPr>
          <w:bCs/>
          <w:sz w:val="24"/>
          <w:szCs w:val="24"/>
        </w:rPr>
        <w:t>работы</w:t>
      </w:r>
      <w:r w:rsidRPr="00575730">
        <w:rPr>
          <w:sz w:val="24"/>
          <w:szCs w:val="24"/>
        </w:rPr>
        <w:t>: работа проводится в парах.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1.Экспериментатор кладет на верхнюю часть груди </w:t>
      </w:r>
      <w:proofErr w:type="gramStart"/>
      <w:r w:rsidRPr="00575730">
        <w:rPr>
          <w:sz w:val="24"/>
          <w:szCs w:val="24"/>
        </w:rPr>
        <w:t>испытуемого</w:t>
      </w:r>
      <w:proofErr w:type="gramEnd"/>
      <w:r w:rsidRPr="00575730">
        <w:rPr>
          <w:sz w:val="24"/>
          <w:szCs w:val="24"/>
        </w:rPr>
        <w:t xml:space="preserve"> широко расставленную руку и считает количество вдохов за 1 минуту (подсчет производится в положении стоя).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2.Проанализируйте ваши данные и запишите вывод.</w:t>
      </w: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 xml:space="preserve">К 15 годам у подростков частота дыхательных движений составляет 15 дыхательных движений в минуту. При занятиях физической культурой </w:t>
      </w:r>
      <w:proofErr w:type="spellStart"/>
      <w:r w:rsidRPr="00575730">
        <w:rPr>
          <w:i/>
          <w:sz w:val="24"/>
          <w:szCs w:val="24"/>
        </w:rPr>
        <w:t>урежается</w:t>
      </w:r>
      <w:proofErr w:type="spellEnd"/>
      <w:r w:rsidRPr="00575730">
        <w:rPr>
          <w:i/>
          <w:sz w:val="24"/>
          <w:szCs w:val="24"/>
        </w:rPr>
        <w:t xml:space="preserve"> и составляет 10-15. . Нагрузку при занятиях спортом следует регулировать так, чтобы частота дыхания после занятий не превышала у взрослых 30, у детей 40 дыхательных движений, а восстановление ее исходной величины происходило не позднее, чем за 7-9 мин.</w:t>
      </w: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-Если вы делаете менее 14 вдохов в минуту – замечательно. Так дышат обычно хорошо тренированные и выносливые люди. Можете по праву гордиться собой. Вбирая воздух полной грудью, вы даете легким расправиться, прекрасно вентилируете их, то есть делаете вашу дыхательную систему почти неуязвимой для возбудителей инфекции.</w:t>
      </w: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-Неплохим результатом считается от 14 до 18 вдохов в минуту. Именно так дышит большинство практически здоровых людей, которые могут болеть гриппом или ОРВИ не более 2 раз в сезон.</w:t>
      </w: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i/>
          <w:sz w:val="24"/>
          <w:szCs w:val="24"/>
        </w:rPr>
        <w:t>-Более 18 вдохов в минуту – это уже серьезный повод для беспокойства. При поверхностном и частом дыхании в легкие попадает лишь половина вдыхаемого воздуха. Для постоянного обновления легочной атмосферы этого явно недостаточно.</w:t>
      </w: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Лабораторная работа № 14 по </w:t>
      </w:r>
      <w:proofErr w:type="spellStart"/>
      <w:r w:rsidRPr="00575730">
        <w:rPr>
          <w:sz w:val="24"/>
          <w:szCs w:val="24"/>
        </w:rPr>
        <w:t>теме</w:t>
      </w:r>
      <w:proofErr w:type="gramStart"/>
      <w:r w:rsidRPr="00575730">
        <w:rPr>
          <w:sz w:val="24"/>
          <w:szCs w:val="24"/>
        </w:rPr>
        <w:t>:</w:t>
      </w:r>
      <w:r w:rsidRPr="00575730">
        <w:rPr>
          <w:i/>
          <w:sz w:val="24"/>
          <w:szCs w:val="24"/>
        </w:rPr>
        <w:t>«</w:t>
      </w:r>
      <w:proofErr w:type="gramEnd"/>
      <w:r w:rsidRPr="00575730">
        <w:rPr>
          <w:i/>
          <w:sz w:val="24"/>
          <w:szCs w:val="24"/>
        </w:rPr>
        <w:t>Действие</w:t>
      </w:r>
      <w:proofErr w:type="spellEnd"/>
      <w:r w:rsidRPr="00575730">
        <w:rPr>
          <w:i/>
          <w:sz w:val="24"/>
          <w:szCs w:val="24"/>
        </w:rPr>
        <w:t xml:space="preserve"> слюны на крахмал».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Цель   работы: показать расщепление крахмала под действием ферментов слюны.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Приготовление раствора слюны. </w:t>
      </w:r>
      <w:r w:rsidRPr="00575730">
        <w:rPr>
          <w:i/>
          <w:sz w:val="24"/>
          <w:szCs w:val="24"/>
        </w:rPr>
        <w:t>Ополосните рот  2-3 раза кипяченой или дистиллированной водой, чтобы удалить  остатки пищи. Отмерьте цилиндром 20 мл дистиллированной воды  и слейте ее в стакан. Их этого стакана ополаскивайте рот в течение   1-2 минут и сливайте жидкость в другой стакан. Повторите операцию 2-3 раза. Собранную жидкость (50-60 мл) профильтруйте через вату и используйте для работы.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Оборудование: штатив с пробирками, стакан химический на 100 мл (3 шт.), цилиндр мерный на 100 мл, пипетки, термометр лабораторный, спиртовка, часы.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Реактивы и материалы : жидкий крахмальный клейстер,) пробирки со слюной, разведенной 1:1, слабый раствор йода, растворы </w:t>
      </w:r>
      <w:proofErr w:type="spellStart"/>
      <w:r w:rsidRPr="00575730">
        <w:rPr>
          <w:sz w:val="24"/>
          <w:szCs w:val="24"/>
          <w:lang w:val="en-US"/>
        </w:rPr>
        <w:t>NaOH</w:t>
      </w:r>
      <w:proofErr w:type="spellEnd"/>
      <w:r w:rsidRPr="00575730">
        <w:rPr>
          <w:sz w:val="24"/>
          <w:szCs w:val="24"/>
        </w:rPr>
        <w:t xml:space="preserve"> (10 %), </w:t>
      </w:r>
      <w:proofErr w:type="spellStart"/>
      <w:r w:rsidRPr="00575730">
        <w:rPr>
          <w:sz w:val="24"/>
          <w:szCs w:val="24"/>
          <w:lang w:val="en-US"/>
        </w:rPr>
        <w:t>CuS</w:t>
      </w:r>
      <w:proofErr w:type="spellEnd"/>
      <w:r w:rsidRPr="00575730">
        <w:rPr>
          <w:sz w:val="24"/>
          <w:szCs w:val="24"/>
        </w:rPr>
        <w:t>0</w:t>
      </w:r>
      <w:r w:rsidRPr="00575730">
        <w:rPr>
          <w:sz w:val="24"/>
          <w:szCs w:val="24"/>
          <w:vertAlign w:val="subscript"/>
        </w:rPr>
        <w:t>4</w:t>
      </w:r>
      <w:r w:rsidRPr="00575730">
        <w:rPr>
          <w:sz w:val="24"/>
          <w:szCs w:val="24"/>
        </w:rPr>
        <w:t xml:space="preserve"> (0,1 %), горячая и холодная вода, </w:t>
      </w:r>
      <w:proofErr w:type="gramStart"/>
      <w:r w:rsidRPr="00575730">
        <w:rPr>
          <w:sz w:val="24"/>
          <w:szCs w:val="24"/>
        </w:rPr>
        <w:t>кипяченая</w:t>
      </w:r>
      <w:proofErr w:type="gramEnd"/>
      <w:r w:rsidRPr="00575730">
        <w:rPr>
          <w:sz w:val="24"/>
          <w:szCs w:val="24"/>
        </w:rPr>
        <w:t xml:space="preserve"> и дистиллированная вода, карандаш для стекла, стакан </w:t>
      </w:r>
      <w:r w:rsidRPr="00575730">
        <w:rPr>
          <w:iCs/>
          <w:sz w:val="24"/>
          <w:szCs w:val="24"/>
        </w:rPr>
        <w:t xml:space="preserve">со  </w:t>
      </w:r>
      <w:r w:rsidRPr="00575730">
        <w:rPr>
          <w:sz w:val="24"/>
          <w:szCs w:val="24"/>
        </w:rPr>
        <w:t>льдом, разбавленная соляная кислота (НС1), лакмусовая бумажка) или раствор лакмуса.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           Инструктивная карточка 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1)</w:t>
      </w:r>
      <w:r w:rsidRPr="00575730">
        <w:rPr>
          <w:sz w:val="24"/>
          <w:szCs w:val="24"/>
        </w:rPr>
        <w:tab/>
        <w:t>Пронумеруйте четыре пробирки.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В первую пробирку налейте 3 мл жидкого крахмального клейстера. Во вторую - столько же разбавленной слюны. В третью </w:t>
      </w:r>
      <w:proofErr w:type="gramStart"/>
      <w:r w:rsidRPr="00575730">
        <w:rPr>
          <w:sz w:val="24"/>
          <w:szCs w:val="24"/>
        </w:rPr>
        <w:t>-к</w:t>
      </w:r>
      <w:proofErr w:type="gramEnd"/>
      <w:r w:rsidRPr="00575730">
        <w:rPr>
          <w:sz w:val="24"/>
          <w:szCs w:val="24"/>
        </w:rPr>
        <w:t>лейстер с добавлением чистой воды. В четвертую - клейстер с до</w:t>
      </w:r>
      <w:r w:rsidRPr="00575730">
        <w:rPr>
          <w:sz w:val="24"/>
          <w:szCs w:val="24"/>
        </w:rPr>
        <w:softHyphen/>
        <w:t>бавлением слюны.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Прилейте пипеткой в третью и четвертую пробирку по 2-3 капли слабого раствора йода. Что наблюдаете? Объясните резуль</w:t>
      </w:r>
      <w:r w:rsidRPr="00575730">
        <w:rPr>
          <w:sz w:val="24"/>
          <w:szCs w:val="24"/>
        </w:rPr>
        <w:softHyphen/>
        <w:t>тат опыта.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В стакане смешайте холодную и горячую воду так, чтобы температура не </w:t>
      </w:r>
      <w:proofErr w:type="gramStart"/>
      <w:r w:rsidRPr="00575730">
        <w:rPr>
          <w:sz w:val="24"/>
          <w:szCs w:val="24"/>
        </w:rPr>
        <w:t>превышала 37-39 °С. Поставьте</w:t>
      </w:r>
      <w:proofErr w:type="gramEnd"/>
      <w:r w:rsidRPr="00575730">
        <w:rPr>
          <w:sz w:val="24"/>
          <w:szCs w:val="24"/>
        </w:rPr>
        <w:t xml:space="preserve"> в стакан третью и четвертую пробирки на 10-15 минут. По мере остывания доливайте горячую воду.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Как изменилась окраска раствора через 10-15 минут? Какова причина произошедших изменений?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Проверьте содержимое обеих пробирок на содержание глю</w:t>
      </w:r>
      <w:r w:rsidRPr="00575730">
        <w:rPr>
          <w:sz w:val="24"/>
          <w:szCs w:val="24"/>
        </w:rPr>
        <w:softHyphen/>
        <w:t>козы с помощью выданных реактивов.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Повторите опыт, изменяя: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а)</w:t>
      </w:r>
      <w:r w:rsidRPr="00575730">
        <w:rPr>
          <w:sz w:val="24"/>
          <w:szCs w:val="24"/>
        </w:rPr>
        <w:tab/>
        <w:t>температуру среды (пробирки ставят в стакан со льдом или в</w:t>
      </w:r>
      <w:r w:rsidRPr="00575730">
        <w:rPr>
          <w:sz w:val="24"/>
          <w:szCs w:val="24"/>
        </w:rPr>
        <w:br/>
        <w:t>воду с температурой 60-80 °С);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б)</w:t>
      </w:r>
      <w:r w:rsidRPr="00575730">
        <w:rPr>
          <w:sz w:val="24"/>
          <w:szCs w:val="24"/>
        </w:rPr>
        <w:tab/>
        <w:t>кислотность среды (добавляют по каплям разбавленную со</w:t>
      </w:r>
      <w:r w:rsidRPr="00575730">
        <w:rPr>
          <w:sz w:val="24"/>
          <w:szCs w:val="24"/>
        </w:rPr>
        <w:softHyphen/>
        <w:t>ляную кислоту до изменения окраски лакмуса). В каких случаях</w:t>
      </w:r>
      <w:r w:rsidRPr="00575730">
        <w:rPr>
          <w:sz w:val="24"/>
          <w:szCs w:val="24"/>
        </w:rPr>
        <w:br/>
        <w:t>проба на глюкозу получилась отрицательной? Сделайте вывод.</w:t>
      </w:r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Результаты проведенных экспериментов оформите в виде т а б л и ц ы</w:t>
      </w:r>
      <w:proofErr w:type="gramStart"/>
      <w:r w:rsidRPr="00575730">
        <w:rPr>
          <w:sz w:val="24"/>
          <w:szCs w:val="24"/>
        </w:rPr>
        <w:t xml:space="preserve"> :</w:t>
      </w:r>
      <w:proofErr w:type="gramEnd"/>
    </w:p>
    <w:p w:rsidR="00002316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                                                         Действие слюны на крахмал</w:t>
      </w:r>
    </w:p>
    <w:tbl>
      <w:tblPr>
        <w:tblW w:w="0" w:type="auto"/>
        <w:tblInd w:w="7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22"/>
        <w:gridCol w:w="2084"/>
        <w:gridCol w:w="2072"/>
        <w:gridCol w:w="2171"/>
      </w:tblGrid>
      <w:tr w:rsidR="00002316" w:rsidRPr="00575730" w:rsidTr="00687B36">
        <w:trPr>
          <w:trHeight w:hRule="exact" w:val="614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Пробирка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Что добавили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Что наблюдали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02316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Объяснение </w:t>
            </w:r>
            <w:proofErr w:type="gramStart"/>
            <w:r w:rsidRPr="00575730">
              <w:rPr>
                <w:sz w:val="24"/>
                <w:szCs w:val="24"/>
              </w:rPr>
              <w:t>увиденного</w:t>
            </w:r>
            <w:proofErr w:type="gramEnd"/>
          </w:p>
        </w:tc>
      </w:tr>
      <w:tr w:rsidR="00002316" w:rsidRPr="00575730" w:rsidTr="00687B36">
        <w:trPr>
          <w:trHeight w:hRule="exact" w:val="428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316" w:rsidRPr="00575730" w:rsidRDefault="0019167B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002316" w:rsidRPr="00575730" w:rsidRDefault="0019167B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Лабораторная работа № 15 по теме: «</w:t>
      </w:r>
      <w:r w:rsidRPr="00575730">
        <w:rPr>
          <w:bCs/>
          <w:i/>
          <w:sz w:val="24"/>
          <w:szCs w:val="24"/>
        </w:rPr>
        <w:t>Изучение действия желудочного сока на белки».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 работы: </w:t>
      </w:r>
      <w:r w:rsidRPr="00575730">
        <w:rPr>
          <w:sz w:val="24"/>
          <w:szCs w:val="24"/>
        </w:rPr>
        <w:t>выяснить условия действия ферментов желудочного сока на белки.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Оборудование</w:t>
      </w:r>
      <w:r w:rsidRPr="00575730">
        <w:rPr>
          <w:sz w:val="24"/>
          <w:szCs w:val="24"/>
        </w:rPr>
        <w:t>: штатив с тремя пробирками, пипетка, термометр хлопья белка куриного яйца, натуральный желудочный сок, 0,5%-</w:t>
      </w:r>
      <w:proofErr w:type="spellStart"/>
      <w:r w:rsidRPr="00575730">
        <w:rPr>
          <w:sz w:val="24"/>
          <w:szCs w:val="24"/>
        </w:rPr>
        <w:t>ный</w:t>
      </w:r>
      <w:proofErr w:type="spellEnd"/>
      <w:r w:rsidRPr="00575730">
        <w:rPr>
          <w:sz w:val="24"/>
          <w:szCs w:val="24"/>
        </w:rPr>
        <w:t xml:space="preserve"> раствор </w:t>
      </w:r>
      <w:proofErr w:type="spellStart"/>
      <w:r w:rsidRPr="00575730">
        <w:rPr>
          <w:sz w:val="24"/>
          <w:szCs w:val="24"/>
        </w:rPr>
        <w:t>NaOH</w:t>
      </w:r>
      <w:proofErr w:type="spellEnd"/>
      <w:r w:rsidRPr="00575730">
        <w:rPr>
          <w:sz w:val="24"/>
          <w:szCs w:val="24"/>
        </w:rPr>
        <w:t>, водяная баня лед.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Ход работы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В каждую пробирку поместите хлопья белка куриного яйца.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В каждую пробирку прилейте по 1 мл натурального желудочного сока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Первую пробирку поставьте на водяную баню при температуре +37°С.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Вторую пробирку поставьте в воду со льдом или снегом.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В третью пробирку добавьте 3 капли 0,5%-</w:t>
      </w:r>
      <w:proofErr w:type="spellStart"/>
      <w:r w:rsidRPr="00575730">
        <w:rPr>
          <w:sz w:val="24"/>
          <w:szCs w:val="24"/>
        </w:rPr>
        <w:t>ного</w:t>
      </w:r>
      <w:proofErr w:type="spellEnd"/>
      <w:r w:rsidRPr="00575730">
        <w:rPr>
          <w:sz w:val="24"/>
          <w:szCs w:val="24"/>
        </w:rPr>
        <w:t xml:space="preserve"> раствора </w:t>
      </w:r>
      <w:proofErr w:type="spellStart"/>
      <w:r w:rsidRPr="00575730">
        <w:rPr>
          <w:sz w:val="24"/>
          <w:szCs w:val="24"/>
        </w:rPr>
        <w:t>NaOH</w:t>
      </w:r>
      <w:proofErr w:type="spellEnd"/>
      <w:r w:rsidRPr="00575730">
        <w:rPr>
          <w:sz w:val="24"/>
          <w:szCs w:val="24"/>
        </w:rPr>
        <w:t> и поставьте ее на водяную баню при температуре +37 °С.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 xml:space="preserve">Через 30 мин рассмотрите содержимое пробирок. </w:t>
      </w:r>
    </w:p>
    <w:p w:rsidR="00575730" w:rsidRPr="00575730" w:rsidRDefault="00575730" w:rsidP="00575730">
      <w:pPr>
        <w:pStyle w:val="a4"/>
        <w:numPr>
          <w:ilvl w:val="0"/>
          <w:numId w:val="22"/>
        </w:numPr>
        <w:rPr>
          <w:sz w:val="24"/>
          <w:szCs w:val="24"/>
        </w:rPr>
      </w:pPr>
      <w:r w:rsidRPr="00575730">
        <w:rPr>
          <w:sz w:val="24"/>
          <w:szCs w:val="24"/>
        </w:rPr>
        <w:t>Заполните таблицу: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Влияние ферментов желудочного сока на белок куриного яйца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Условия опыта</w:t>
            </w:r>
          </w:p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lastRenderedPageBreak/>
              <w:t>Наблюдения</w:t>
            </w:r>
          </w:p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lastRenderedPageBreak/>
              <w:t>Выводы из опыта</w:t>
            </w:r>
          </w:p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</w:p>
        </w:tc>
      </w:tr>
    </w:tbl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Сделайте вывод о необходимых условиях, при которых ферменты желу</w:t>
      </w:r>
      <w:r w:rsidRPr="00575730">
        <w:rPr>
          <w:sz w:val="24"/>
          <w:szCs w:val="24"/>
        </w:rPr>
        <w:softHyphen/>
        <w:t>дочного сока действуют на белки.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bCs/>
          <w:i/>
          <w:sz w:val="24"/>
          <w:szCs w:val="24"/>
        </w:rPr>
      </w:pPr>
      <w:r w:rsidRPr="00575730">
        <w:rPr>
          <w:bCs/>
          <w:sz w:val="24"/>
          <w:szCs w:val="24"/>
        </w:rPr>
        <w:t>Лабораторная работа № 16 по теме: «</w:t>
      </w:r>
      <w:r w:rsidRPr="00575730">
        <w:rPr>
          <w:bCs/>
          <w:i/>
          <w:sz w:val="24"/>
          <w:szCs w:val="24"/>
        </w:rPr>
        <w:t>Определение норм рационального питания».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 работы: </w:t>
      </w:r>
      <w:r w:rsidRPr="00575730">
        <w:rPr>
          <w:sz w:val="24"/>
          <w:szCs w:val="24"/>
        </w:rPr>
        <w:t xml:space="preserve">учиться грамотно, составлять суточный пищевой рацион для </w:t>
      </w:r>
      <w:proofErr w:type="spellStart"/>
      <w:r w:rsidRPr="00575730">
        <w:rPr>
          <w:sz w:val="24"/>
          <w:szCs w:val="24"/>
        </w:rPr>
        <w:t>подростков</w:t>
      </w:r>
      <w:proofErr w:type="gramStart"/>
      <w:r w:rsidRPr="00575730">
        <w:rPr>
          <w:sz w:val="24"/>
          <w:szCs w:val="24"/>
        </w:rPr>
        <w:t>.</w:t>
      </w:r>
      <w:r w:rsidRPr="00575730">
        <w:rPr>
          <w:bCs/>
          <w:sz w:val="24"/>
          <w:szCs w:val="24"/>
        </w:rPr>
        <w:t>О</w:t>
      </w:r>
      <w:proofErr w:type="gramEnd"/>
      <w:r w:rsidRPr="00575730">
        <w:rPr>
          <w:bCs/>
          <w:sz w:val="24"/>
          <w:szCs w:val="24"/>
        </w:rPr>
        <w:t>борудование</w:t>
      </w:r>
      <w:proofErr w:type="spellEnd"/>
      <w:r w:rsidRPr="00575730">
        <w:rPr>
          <w:bCs/>
          <w:sz w:val="24"/>
          <w:szCs w:val="24"/>
        </w:rPr>
        <w:t>: </w:t>
      </w:r>
      <w:r w:rsidRPr="00575730">
        <w:rPr>
          <w:sz w:val="24"/>
          <w:szCs w:val="24"/>
        </w:rPr>
        <w:t xml:space="preserve">таблицы химического состава пищевых продуктов и </w:t>
      </w:r>
      <w:proofErr w:type="spellStart"/>
      <w:r w:rsidRPr="00575730">
        <w:rPr>
          <w:sz w:val="24"/>
          <w:szCs w:val="24"/>
        </w:rPr>
        <w:t>калорийности,энергетической</w:t>
      </w:r>
      <w:proofErr w:type="spellEnd"/>
      <w:r w:rsidRPr="00575730">
        <w:rPr>
          <w:sz w:val="24"/>
          <w:szCs w:val="24"/>
        </w:rPr>
        <w:t xml:space="preserve"> потребности детей и подростков различного возраста, суточных норм белков, жиров и углеводов в пище детей и подростков.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Ход работы: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Таблица энергетической и пищевой ценности продукции кафе быстрого питания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8"/>
        <w:gridCol w:w="2569"/>
        <w:gridCol w:w="966"/>
        <w:gridCol w:w="981"/>
        <w:gridCol w:w="1368"/>
      </w:tblGrid>
      <w:tr w:rsidR="00575730" w:rsidRPr="00575730" w:rsidTr="00687B36">
        <w:tc>
          <w:tcPr>
            <w:tcW w:w="0" w:type="auto"/>
            <w:vAlign w:val="center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Блюда и напитки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Энергетическая ценность (</w:t>
            </w:r>
            <w:proofErr w:type="gramStart"/>
            <w:r w:rsidRPr="00575730">
              <w:rPr>
                <w:bCs/>
                <w:sz w:val="24"/>
                <w:szCs w:val="24"/>
              </w:rPr>
              <w:t>ккал</w:t>
            </w:r>
            <w:proofErr w:type="gramEnd"/>
            <w:r w:rsidRPr="005757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Белки (г)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Жиры (г)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Углеводы (г)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 xml:space="preserve">Двойной </w:t>
            </w:r>
            <w:proofErr w:type="spellStart"/>
            <w:r w:rsidRPr="00575730">
              <w:rPr>
                <w:sz w:val="24"/>
                <w:szCs w:val="24"/>
              </w:rPr>
              <w:t>МакМаффин</w:t>
            </w:r>
            <w:proofErr w:type="spellEnd"/>
            <w:r w:rsidRPr="00575730">
              <w:rPr>
                <w:sz w:val="24"/>
                <w:szCs w:val="24"/>
              </w:rPr>
              <w:t> (булочка, майонез, салат, помидор, сыр, свинина)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425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41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proofErr w:type="spellStart"/>
            <w:r w:rsidRPr="00575730">
              <w:rPr>
                <w:sz w:val="24"/>
                <w:szCs w:val="24"/>
              </w:rPr>
              <w:t>Фреш</w:t>
            </w:r>
            <w:proofErr w:type="spellEnd"/>
            <w:r w:rsidRPr="00575730">
              <w:rPr>
                <w:sz w:val="24"/>
                <w:szCs w:val="24"/>
              </w:rPr>
              <w:t xml:space="preserve"> </w:t>
            </w:r>
            <w:proofErr w:type="spellStart"/>
            <w:r w:rsidRPr="00575730">
              <w:rPr>
                <w:sz w:val="24"/>
                <w:szCs w:val="24"/>
              </w:rPr>
              <w:t>МакМаффин</w:t>
            </w:r>
            <w:proofErr w:type="spellEnd"/>
            <w:r w:rsidRPr="00575730">
              <w:rPr>
                <w:sz w:val="24"/>
                <w:szCs w:val="24"/>
              </w:rPr>
              <w:t> (булочка, майонез, салат, помидор, сыр, ветчина)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380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35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proofErr w:type="spellStart"/>
            <w:r w:rsidRPr="00575730">
              <w:rPr>
                <w:sz w:val="24"/>
                <w:szCs w:val="24"/>
              </w:rPr>
              <w:t>Чикен</w:t>
            </w:r>
            <w:proofErr w:type="spellEnd"/>
            <w:r w:rsidRPr="00575730">
              <w:rPr>
                <w:sz w:val="24"/>
                <w:szCs w:val="24"/>
              </w:rPr>
              <w:t xml:space="preserve"> </w:t>
            </w:r>
            <w:proofErr w:type="spellStart"/>
            <w:r w:rsidRPr="00575730">
              <w:rPr>
                <w:sz w:val="24"/>
                <w:szCs w:val="24"/>
              </w:rPr>
              <w:t>Фреш</w:t>
            </w:r>
            <w:proofErr w:type="spellEnd"/>
            <w:r w:rsidRPr="00575730">
              <w:rPr>
                <w:sz w:val="24"/>
                <w:szCs w:val="24"/>
              </w:rPr>
              <w:t xml:space="preserve"> </w:t>
            </w:r>
            <w:proofErr w:type="spellStart"/>
            <w:r w:rsidRPr="00575730">
              <w:rPr>
                <w:sz w:val="24"/>
                <w:szCs w:val="24"/>
              </w:rPr>
              <w:t>МакМаффин</w:t>
            </w:r>
            <w:proofErr w:type="spellEnd"/>
          </w:p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(булочка, майонез, салат, помидор, сыр, курица)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355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42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Омлет с ветчиной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35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Салат овощной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10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Салат «Цезарь» (курица, салат, майонез, гренки)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15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Картофель по-деревенски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38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Маленькая порция</w:t>
            </w:r>
          </w:p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картофеля фри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29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Мороженое с шоколадным наполнителем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50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Вафельный рожок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22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«Кока-Кола»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42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Апельсиновый сок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35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Чай без сахара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Чай с сахаром (две чайные ложки)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14</w:t>
            </w:r>
          </w:p>
        </w:tc>
      </w:tr>
    </w:tbl>
    <w:p w:rsidR="00575730" w:rsidRPr="00575730" w:rsidRDefault="00575730" w:rsidP="00575730">
      <w:pPr>
        <w:pStyle w:val="a4"/>
        <w:rPr>
          <w:bCs/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proofErr w:type="spellStart"/>
      <w:r w:rsidRPr="00575730">
        <w:rPr>
          <w:bCs/>
          <w:sz w:val="24"/>
          <w:szCs w:val="24"/>
        </w:rPr>
        <w:t>Энергозатраты</w:t>
      </w:r>
      <w:proofErr w:type="spellEnd"/>
      <w:r w:rsidRPr="00575730">
        <w:rPr>
          <w:bCs/>
          <w:sz w:val="24"/>
          <w:szCs w:val="24"/>
        </w:rPr>
        <w:t xml:space="preserve"> при различных видах физической активности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36"/>
        <w:gridCol w:w="2246"/>
      </w:tblGrid>
      <w:tr w:rsidR="00575730" w:rsidRPr="00575730" w:rsidTr="00687B36">
        <w:tc>
          <w:tcPr>
            <w:tcW w:w="0" w:type="auto"/>
            <w:vAlign w:val="center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Виды физической активности</w:t>
            </w:r>
          </w:p>
        </w:tc>
        <w:tc>
          <w:tcPr>
            <w:tcW w:w="0" w:type="auto"/>
            <w:vAlign w:val="center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Энергетическая стоимость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Прогулка – 5 км/ч; езда на велосипеде – 10 км/ч; волейбол любительский; стрельба из лука; гребля народная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4,5 ккал/мин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Прогулка – 5,5 км/ч; езда на велосипеде – 13 км/ч; настольный теннис; большой теннис (парный)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5,5 ккал/мин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Ритмическая гимнастика; прогулка – 6,5 км/ч; езда на велосипеде – 16 км/ч; каноэ – 6,5 км/ч; верховая езда – быстрая рысь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6,5 ккал/мин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proofErr w:type="gramStart"/>
            <w:r w:rsidRPr="00575730">
              <w:rPr>
                <w:sz w:val="24"/>
                <w:szCs w:val="24"/>
              </w:rPr>
              <w:t>Роликовые коньки – 15 км/ч; прогулка – 8 км/ч; езда на велосипеде – 17,5 км/ч; бадминтон – соревнования; большой теннис – одиночный разряд; лёгкий спуск с горы на лыжах; водные лыжи</w:t>
            </w:r>
            <w:proofErr w:type="gramEnd"/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7,5 ккал/мин</w:t>
            </w:r>
          </w:p>
        </w:tc>
      </w:tr>
      <w:tr w:rsidR="00575730" w:rsidRPr="00575730" w:rsidTr="00687B36"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Бег трусцой; езда на велосипеде – 19 км/ч; энергичный спуск с горы на лыжах; баскетбол; хоккей с шайбой; футбол; игра с мячом в воде</w:t>
            </w:r>
          </w:p>
        </w:tc>
        <w:tc>
          <w:tcPr>
            <w:tcW w:w="0" w:type="auto"/>
          </w:tcPr>
          <w:p w:rsidR="00575730" w:rsidRPr="00575730" w:rsidRDefault="00575730" w:rsidP="00575730">
            <w:pPr>
              <w:pStyle w:val="a4"/>
              <w:rPr>
                <w:sz w:val="24"/>
                <w:szCs w:val="24"/>
              </w:rPr>
            </w:pPr>
            <w:r w:rsidRPr="00575730">
              <w:rPr>
                <w:sz w:val="24"/>
                <w:szCs w:val="24"/>
              </w:rPr>
              <w:t>9,5 ккал/мин</w:t>
            </w:r>
          </w:p>
        </w:tc>
      </w:tr>
    </w:tbl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1)Фёдор, нападающий в футбольном клубе, после вечерней игры  решил поужинать в ресторане </w:t>
      </w:r>
      <w:r w:rsidRPr="00575730">
        <w:rPr>
          <w:sz w:val="24"/>
          <w:szCs w:val="24"/>
        </w:rPr>
        <w:lastRenderedPageBreak/>
        <w:t>быстрого питания.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Используя данные таблиц 1 и 2, предложите Фёдору оптимальное по калорийности, с максимальным содержанием углеводов меню из перечня блюд и напитков для того, чтобы компенсировать </w:t>
      </w:r>
      <w:proofErr w:type="spellStart"/>
      <w:r w:rsidRPr="00575730">
        <w:rPr>
          <w:sz w:val="24"/>
          <w:szCs w:val="24"/>
        </w:rPr>
        <w:t>энергозатраты</w:t>
      </w:r>
      <w:proofErr w:type="spellEnd"/>
      <w:r w:rsidRPr="00575730">
        <w:rPr>
          <w:sz w:val="24"/>
          <w:szCs w:val="24"/>
        </w:rPr>
        <w:t xml:space="preserve"> во время футбольного матча,  продолжавшегося для спортсмена 89  минут. При выборе учтите, что Фёдор обязательно закажет «Кока-Колу». 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 xml:space="preserve">В ответе укажите: </w:t>
      </w:r>
      <w:proofErr w:type="spellStart"/>
      <w:r w:rsidRPr="00575730">
        <w:rPr>
          <w:sz w:val="24"/>
          <w:szCs w:val="24"/>
        </w:rPr>
        <w:t>энергозатраты</w:t>
      </w:r>
      <w:proofErr w:type="spellEnd"/>
      <w:r w:rsidRPr="00575730">
        <w:rPr>
          <w:sz w:val="24"/>
          <w:szCs w:val="24"/>
        </w:rPr>
        <w:t xml:space="preserve"> спортсмена; заказанные блюда, которые не должны повторяться; количество углеводов; калорийность ужина, которая не должна превышать </w:t>
      </w:r>
      <w:proofErr w:type="spellStart"/>
      <w:r w:rsidRPr="00575730">
        <w:rPr>
          <w:sz w:val="24"/>
          <w:szCs w:val="24"/>
        </w:rPr>
        <w:t>энергозатраты</w:t>
      </w:r>
      <w:proofErr w:type="spellEnd"/>
      <w:r w:rsidRPr="00575730">
        <w:rPr>
          <w:sz w:val="24"/>
          <w:szCs w:val="24"/>
        </w:rPr>
        <w:t xml:space="preserve"> во время матча.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sz w:val="24"/>
          <w:szCs w:val="24"/>
        </w:rPr>
        <w:t>2)Почему при составлении рациона футболисту Фёдору недостаточно учитывать только калорийность продуктов? Приведите два аргумента.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i/>
          <w:sz w:val="24"/>
          <w:szCs w:val="24"/>
        </w:rPr>
      </w:pPr>
      <w:r w:rsidRPr="00575730">
        <w:rPr>
          <w:bCs/>
          <w:sz w:val="24"/>
          <w:szCs w:val="24"/>
        </w:rPr>
        <w:t xml:space="preserve">Практическая работа №17 по </w:t>
      </w:r>
      <w:proofErr w:type="spellStart"/>
      <w:r w:rsidRPr="00575730">
        <w:rPr>
          <w:bCs/>
          <w:sz w:val="24"/>
          <w:szCs w:val="24"/>
        </w:rPr>
        <w:t>теме</w:t>
      </w:r>
      <w:proofErr w:type="gramStart"/>
      <w:r w:rsidRPr="00575730">
        <w:rPr>
          <w:bCs/>
          <w:sz w:val="24"/>
          <w:szCs w:val="24"/>
        </w:rPr>
        <w:t>:</w:t>
      </w:r>
      <w:r w:rsidRPr="00575730">
        <w:rPr>
          <w:bCs/>
          <w:i/>
          <w:sz w:val="24"/>
          <w:szCs w:val="24"/>
        </w:rPr>
        <w:t>«</w:t>
      </w:r>
      <w:proofErr w:type="gramEnd"/>
      <w:r w:rsidRPr="00575730">
        <w:rPr>
          <w:bCs/>
          <w:i/>
          <w:sz w:val="24"/>
          <w:szCs w:val="24"/>
        </w:rPr>
        <w:t>Оказание</w:t>
      </w:r>
      <w:proofErr w:type="spellEnd"/>
      <w:r w:rsidRPr="00575730">
        <w:rPr>
          <w:bCs/>
          <w:i/>
          <w:sz w:val="24"/>
          <w:szCs w:val="24"/>
        </w:rPr>
        <w:t xml:space="preserve"> первой медицинской помощи при травмах кожи (ожогах, обморожениях)».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Цель:</w:t>
      </w:r>
      <w:r w:rsidRPr="00575730">
        <w:rPr>
          <w:sz w:val="24"/>
          <w:szCs w:val="24"/>
        </w:rPr>
        <w:t> Закрепить теоретические знания по оказанию первой медицинской помощи при обморожениях и ожогах.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  <w:r w:rsidRPr="00575730">
        <w:rPr>
          <w:bCs/>
          <w:sz w:val="24"/>
          <w:szCs w:val="24"/>
        </w:rPr>
        <w:t>Оборудование:</w:t>
      </w:r>
      <w:r w:rsidRPr="00575730">
        <w:rPr>
          <w:sz w:val="24"/>
          <w:szCs w:val="24"/>
        </w:rPr>
        <w:t>  учебники</w:t>
      </w:r>
      <w:proofErr w:type="gramStart"/>
      <w:r w:rsidRPr="00575730">
        <w:rPr>
          <w:sz w:val="24"/>
          <w:szCs w:val="24"/>
        </w:rPr>
        <w:t xml:space="preserve"> ,</w:t>
      </w:r>
      <w:proofErr w:type="gramEnd"/>
      <w:r w:rsidRPr="00575730">
        <w:rPr>
          <w:sz w:val="24"/>
          <w:szCs w:val="24"/>
        </w:rPr>
        <w:t xml:space="preserve"> медицинская аптечка.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Указания к выполнению работы: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1.пользуясь текстом учебника (стр.260-261) составить памятку:</w:t>
      </w: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 xml:space="preserve">Первая помощь при ожогах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Классификация ожога</w:t>
            </w: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Первая помощь</w:t>
            </w: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Нельзя делать!</w:t>
            </w: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</w:tbl>
    <w:p w:rsidR="00575730" w:rsidRPr="00575730" w:rsidRDefault="00575730" w:rsidP="00575730">
      <w:pPr>
        <w:pStyle w:val="a4"/>
        <w:rPr>
          <w:bCs/>
          <w:sz w:val="24"/>
          <w:szCs w:val="24"/>
        </w:rPr>
      </w:pP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 xml:space="preserve">Первая помощь при обморожениях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последовательность оказания первой помощи</w:t>
            </w:r>
          </w:p>
        </w:tc>
        <w:tc>
          <w:tcPr>
            <w:tcW w:w="4786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Нельзя делать!</w:t>
            </w: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86" w:type="dxa"/>
            <w:vMerge w:val="restart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86" w:type="dxa"/>
            <w:vMerge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86" w:type="dxa"/>
            <w:vMerge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86" w:type="dxa"/>
            <w:vMerge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786" w:type="dxa"/>
            <w:vMerge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  <w:tr w:rsidR="00575730" w:rsidRPr="00575730" w:rsidTr="00687B36">
        <w:tc>
          <w:tcPr>
            <w:tcW w:w="4785" w:type="dxa"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  <w:r w:rsidRPr="00575730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786" w:type="dxa"/>
            <w:vMerge/>
          </w:tcPr>
          <w:p w:rsidR="00575730" w:rsidRPr="00575730" w:rsidRDefault="00575730" w:rsidP="00575730">
            <w:pPr>
              <w:pStyle w:val="a4"/>
              <w:rPr>
                <w:bCs/>
                <w:sz w:val="24"/>
                <w:szCs w:val="24"/>
              </w:rPr>
            </w:pPr>
          </w:p>
        </w:tc>
      </w:tr>
    </w:tbl>
    <w:p w:rsidR="00575730" w:rsidRPr="00575730" w:rsidRDefault="00575730" w:rsidP="00575730">
      <w:pPr>
        <w:pStyle w:val="a4"/>
        <w:rPr>
          <w:bCs/>
          <w:sz w:val="24"/>
          <w:szCs w:val="24"/>
        </w:rPr>
      </w:pPr>
    </w:p>
    <w:p w:rsidR="00575730" w:rsidRPr="00575730" w:rsidRDefault="00575730" w:rsidP="00575730">
      <w:pPr>
        <w:pStyle w:val="a4"/>
        <w:rPr>
          <w:bCs/>
          <w:sz w:val="24"/>
          <w:szCs w:val="24"/>
        </w:rPr>
      </w:pPr>
      <w:r w:rsidRPr="00575730">
        <w:rPr>
          <w:bCs/>
          <w:sz w:val="24"/>
          <w:szCs w:val="24"/>
        </w:rPr>
        <w:t>Памятку красочно оформить и распечатать.</w:t>
      </w: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75730" w:rsidRDefault="00575730" w:rsidP="00575730">
      <w:pPr>
        <w:pStyle w:val="a4"/>
        <w:rPr>
          <w:sz w:val="24"/>
          <w:szCs w:val="24"/>
        </w:rPr>
      </w:pPr>
    </w:p>
    <w:p w:rsidR="00575730" w:rsidRPr="0054240E" w:rsidRDefault="00575730" w:rsidP="00681F9A">
      <w:pPr>
        <w:pStyle w:val="a4"/>
        <w:rPr>
          <w:sz w:val="24"/>
          <w:szCs w:val="24"/>
        </w:rPr>
      </w:pPr>
    </w:p>
    <w:sectPr w:rsidR="00575730" w:rsidRPr="0054240E" w:rsidSect="00142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ED7"/>
    <w:multiLevelType w:val="multilevel"/>
    <w:tmpl w:val="FF90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7749E"/>
    <w:multiLevelType w:val="multilevel"/>
    <w:tmpl w:val="27B0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3764A"/>
    <w:multiLevelType w:val="hybridMultilevel"/>
    <w:tmpl w:val="4C40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C657B"/>
    <w:multiLevelType w:val="hybridMultilevel"/>
    <w:tmpl w:val="DCBE2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75A2C"/>
    <w:multiLevelType w:val="hybridMultilevel"/>
    <w:tmpl w:val="DD1E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C27D7"/>
    <w:multiLevelType w:val="multilevel"/>
    <w:tmpl w:val="5E1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E2106"/>
    <w:multiLevelType w:val="multilevel"/>
    <w:tmpl w:val="4D8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377E1C"/>
    <w:multiLevelType w:val="multilevel"/>
    <w:tmpl w:val="87D6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42337"/>
    <w:multiLevelType w:val="hybridMultilevel"/>
    <w:tmpl w:val="5312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51628"/>
    <w:multiLevelType w:val="hybridMultilevel"/>
    <w:tmpl w:val="54F22B02"/>
    <w:lvl w:ilvl="0" w:tplc="FE1E932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0">
    <w:nsid w:val="187A33E5"/>
    <w:multiLevelType w:val="multilevel"/>
    <w:tmpl w:val="3728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6B7FF5"/>
    <w:multiLevelType w:val="multilevel"/>
    <w:tmpl w:val="4D84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DF6632"/>
    <w:multiLevelType w:val="multilevel"/>
    <w:tmpl w:val="9F60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CE0AE7"/>
    <w:multiLevelType w:val="hybridMultilevel"/>
    <w:tmpl w:val="992EE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870EB"/>
    <w:multiLevelType w:val="hybridMultilevel"/>
    <w:tmpl w:val="CA8E57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43D6398C"/>
    <w:multiLevelType w:val="hybridMultilevel"/>
    <w:tmpl w:val="D3BA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A36D9"/>
    <w:multiLevelType w:val="multilevel"/>
    <w:tmpl w:val="B34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0779E"/>
    <w:multiLevelType w:val="multilevel"/>
    <w:tmpl w:val="6588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A74CCB"/>
    <w:multiLevelType w:val="multilevel"/>
    <w:tmpl w:val="BF5C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E6000C"/>
    <w:multiLevelType w:val="multilevel"/>
    <w:tmpl w:val="D82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2A6C08"/>
    <w:multiLevelType w:val="hybridMultilevel"/>
    <w:tmpl w:val="6B14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866FF"/>
    <w:multiLevelType w:val="multilevel"/>
    <w:tmpl w:val="0DD4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3866E0"/>
    <w:multiLevelType w:val="hybridMultilevel"/>
    <w:tmpl w:val="F4FAC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D6BB4"/>
    <w:multiLevelType w:val="multilevel"/>
    <w:tmpl w:val="4C38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3E6D18"/>
    <w:multiLevelType w:val="multilevel"/>
    <w:tmpl w:val="0EB2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E05303"/>
    <w:multiLevelType w:val="hybridMultilevel"/>
    <w:tmpl w:val="BAFE1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92873"/>
    <w:multiLevelType w:val="hybridMultilevel"/>
    <w:tmpl w:val="00B0C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C95092"/>
    <w:multiLevelType w:val="multilevel"/>
    <w:tmpl w:val="4A5E8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C473C1"/>
    <w:multiLevelType w:val="hybridMultilevel"/>
    <w:tmpl w:val="6F380EF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785F2BBD"/>
    <w:multiLevelType w:val="hybridMultilevel"/>
    <w:tmpl w:val="6FE87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D1008"/>
    <w:multiLevelType w:val="hybridMultilevel"/>
    <w:tmpl w:val="76FAF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11"/>
  </w:num>
  <w:num w:numId="4">
    <w:abstractNumId w:val="17"/>
  </w:num>
  <w:num w:numId="5">
    <w:abstractNumId w:val="23"/>
  </w:num>
  <w:num w:numId="6">
    <w:abstractNumId w:val="21"/>
  </w:num>
  <w:num w:numId="7">
    <w:abstractNumId w:val="24"/>
  </w:num>
  <w:num w:numId="8">
    <w:abstractNumId w:val="7"/>
  </w:num>
  <w:num w:numId="9">
    <w:abstractNumId w:val="0"/>
  </w:num>
  <w:num w:numId="10">
    <w:abstractNumId w:val="10"/>
  </w:num>
  <w:num w:numId="11">
    <w:abstractNumId w:val="12"/>
  </w:num>
  <w:num w:numId="12">
    <w:abstractNumId w:val="18"/>
  </w:num>
  <w:num w:numId="13">
    <w:abstractNumId w:val="19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2"/>
  </w:num>
  <w:num w:numId="18">
    <w:abstractNumId w:val="3"/>
  </w:num>
  <w:num w:numId="19">
    <w:abstractNumId w:val="3"/>
  </w:num>
  <w:num w:numId="20">
    <w:abstractNumId w:val="8"/>
  </w:num>
  <w:num w:numId="21">
    <w:abstractNumId w:val="16"/>
  </w:num>
  <w:num w:numId="22">
    <w:abstractNumId w:val="1"/>
  </w:num>
  <w:num w:numId="23">
    <w:abstractNumId w:val="27"/>
  </w:num>
  <w:num w:numId="24">
    <w:abstractNumId w:val="20"/>
  </w:num>
  <w:num w:numId="25">
    <w:abstractNumId w:val="26"/>
  </w:num>
  <w:num w:numId="26">
    <w:abstractNumId w:val="25"/>
  </w:num>
  <w:num w:numId="27">
    <w:abstractNumId w:val="2"/>
  </w:num>
  <w:num w:numId="28">
    <w:abstractNumId w:val="14"/>
  </w:num>
  <w:num w:numId="29">
    <w:abstractNumId w:val="13"/>
  </w:num>
  <w:num w:numId="30">
    <w:abstractNumId w:val="29"/>
  </w:num>
  <w:num w:numId="31">
    <w:abstractNumId w:val="15"/>
  </w:num>
  <w:num w:numId="32">
    <w:abstractNumId w:val="28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22"/>
    <w:rsid w:val="000B0C0D"/>
    <w:rsid w:val="000F38A7"/>
    <w:rsid w:val="00102C99"/>
    <w:rsid w:val="00142D22"/>
    <w:rsid w:val="0019167B"/>
    <w:rsid w:val="001B36F9"/>
    <w:rsid w:val="001D7667"/>
    <w:rsid w:val="00233D2B"/>
    <w:rsid w:val="00377B5E"/>
    <w:rsid w:val="003E5C4C"/>
    <w:rsid w:val="00455C65"/>
    <w:rsid w:val="004F6DF4"/>
    <w:rsid w:val="0054240E"/>
    <w:rsid w:val="00555DEE"/>
    <w:rsid w:val="00575730"/>
    <w:rsid w:val="005E21D8"/>
    <w:rsid w:val="00605D0B"/>
    <w:rsid w:val="00681F9A"/>
    <w:rsid w:val="006F2909"/>
    <w:rsid w:val="00752E11"/>
    <w:rsid w:val="007928F8"/>
    <w:rsid w:val="008362E3"/>
    <w:rsid w:val="0086375F"/>
    <w:rsid w:val="008762DB"/>
    <w:rsid w:val="00886CEC"/>
    <w:rsid w:val="00887519"/>
    <w:rsid w:val="00896C04"/>
    <w:rsid w:val="008D2597"/>
    <w:rsid w:val="008E7BD1"/>
    <w:rsid w:val="00963912"/>
    <w:rsid w:val="00964CB5"/>
    <w:rsid w:val="00981AFD"/>
    <w:rsid w:val="009A336F"/>
    <w:rsid w:val="00B05D06"/>
    <w:rsid w:val="00BC3C0F"/>
    <w:rsid w:val="00BF744E"/>
    <w:rsid w:val="00C0212A"/>
    <w:rsid w:val="00C261B6"/>
    <w:rsid w:val="00DA3203"/>
    <w:rsid w:val="00DC2978"/>
    <w:rsid w:val="00DE77C1"/>
    <w:rsid w:val="00E04AC6"/>
    <w:rsid w:val="00E71DD8"/>
    <w:rsid w:val="00EB4DB1"/>
    <w:rsid w:val="00EE09C7"/>
    <w:rsid w:val="00F2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D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142D22"/>
    <w:pPr>
      <w:ind w:left="720"/>
      <w:contextualSpacing/>
    </w:pPr>
    <w:rPr>
      <w:lang w:eastAsia="ru-RU"/>
    </w:rPr>
  </w:style>
  <w:style w:type="paragraph" w:styleId="a4">
    <w:name w:val="No Spacing"/>
    <w:qFormat/>
    <w:rsid w:val="00142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142D22"/>
    <w:rPr>
      <w:color w:val="0000FF"/>
      <w:u w:val="single"/>
    </w:rPr>
  </w:style>
  <w:style w:type="table" w:styleId="a6">
    <w:name w:val="Table Grid"/>
    <w:basedOn w:val="a1"/>
    <w:uiPriority w:val="59"/>
    <w:rsid w:val="00142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9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8F8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2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D259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D2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E04AC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E04A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D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142D22"/>
    <w:pPr>
      <w:ind w:left="720"/>
      <w:contextualSpacing/>
    </w:pPr>
    <w:rPr>
      <w:lang w:eastAsia="ru-RU"/>
    </w:rPr>
  </w:style>
  <w:style w:type="paragraph" w:styleId="a4">
    <w:name w:val="No Spacing"/>
    <w:qFormat/>
    <w:rsid w:val="00142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142D22"/>
    <w:rPr>
      <w:color w:val="0000FF"/>
      <w:u w:val="single"/>
    </w:rPr>
  </w:style>
  <w:style w:type="table" w:styleId="a6">
    <w:name w:val="Table Grid"/>
    <w:basedOn w:val="a1"/>
    <w:uiPriority w:val="59"/>
    <w:rsid w:val="00142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9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8F8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2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D259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D2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E04AC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E04A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9071</Words>
  <Characters>51711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</cp:lastModifiedBy>
  <cp:revision>4</cp:revision>
  <cp:lastPrinted>2016-12-10T17:25:00Z</cp:lastPrinted>
  <dcterms:created xsi:type="dcterms:W3CDTF">2016-12-02T02:14:00Z</dcterms:created>
  <dcterms:modified xsi:type="dcterms:W3CDTF">2017-01-17T01:50:00Z</dcterms:modified>
</cp:coreProperties>
</file>